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NoSpacing"/>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NoSpacing"/>
              <w:jc w:val="center"/>
              <w:rPr>
                <w:b/>
              </w:rPr>
            </w:pPr>
            <w:r w:rsidRPr="000D0D3C">
              <w:rPr>
                <w:rFonts w:hint="eastAsia"/>
                <w:b/>
              </w:rPr>
              <w:t>Name</w:t>
            </w:r>
          </w:p>
        </w:tc>
        <w:tc>
          <w:tcPr>
            <w:tcW w:w="6831" w:type="dxa"/>
            <w:gridSpan w:val="6"/>
          </w:tcPr>
          <w:p w14:paraId="2EA0F214" w14:textId="5F29DBE2" w:rsidR="005D2FED" w:rsidRDefault="007B43A1" w:rsidP="00175E6D">
            <w:pPr>
              <w:pStyle w:val="NoSpacing"/>
            </w:pPr>
            <w:r>
              <w:rPr>
                <w:rFonts w:ascii="Garamond" w:hAnsi="Garamond"/>
                <w:sz w:val="28"/>
              </w:rPr>
              <w:t>Prof. Caroline Sommerville Ward</w:t>
            </w:r>
          </w:p>
        </w:tc>
      </w:tr>
      <w:tr w:rsidR="00175E6D" w14:paraId="739E6459" w14:textId="77777777" w:rsidTr="008D05FE">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NoSpacing"/>
              <w:rPr>
                <w:b/>
              </w:rPr>
            </w:pPr>
          </w:p>
        </w:tc>
        <w:tc>
          <w:tcPr>
            <w:tcW w:w="2167" w:type="dxa"/>
            <w:gridSpan w:val="2"/>
            <w:shd w:val="clear" w:color="auto" w:fill="EDEDED"/>
            <w:vAlign w:val="center"/>
          </w:tcPr>
          <w:p w14:paraId="78FF99A6" w14:textId="77777777" w:rsidR="005D2FED" w:rsidRPr="000D0D3C" w:rsidRDefault="005D2FED" w:rsidP="000D0D3C">
            <w:pPr>
              <w:pStyle w:val="NoSpacing"/>
              <w:jc w:val="center"/>
              <w:rPr>
                <w:b/>
              </w:rPr>
            </w:pPr>
            <w:r w:rsidRPr="000D0D3C">
              <w:rPr>
                <w:rFonts w:hint="eastAsia"/>
                <w:b/>
              </w:rPr>
              <w:t>E-mail</w:t>
            </w:r>
          </w:p>
        </w:tc>
        <w:tc>
          <w:tcPr>
            <w:tcW w:w="6831" w:type="dxa"/>
            <w:gridSpan w:val="6"/>
          </w:tcPr>
          <w:p w14:paraId="00B67B21" w14:textId="78EB45E1" w:rsidR="005D2FED" w:rsidRDefault="007B43A1" w:rsidP="00175E6D">
            <w:pPr>
              <w:pStyle w:val="NoSpacing"/>
            </w:pPr>
            <w:r>
              <w:rPr>
                <w:rFonts w:ascii="Garamond" w:hAnsi="Garamond"/>
                <w:sz w:val="28"/>
              </w:rPr>
              <w:t>carolineward@hanyang.ac.kr</w:t>
            </w:r>
          </w:p>
        </w:tc>
      </w:tr>
      <w:tr w:rsidR="00175E6D" w14:paraId="7E81323C" w14:textId="77777777" w:rsidTr="008D05FE">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NoSpacing"/>
              <w:rPr>
                <w:b/>
              </w:rPr>
            </w:pPr>
          </w:p>
        </w:tc>
        <w:tc>
          <w:tcPr>
            <w:tcW w:w="2167" w:type="dxa"/>
            <w:gridSpan w:val="2"/>
            <w:shd w:val="clear" w:color="auto" w:fill="EDEDED"/>
            <w:vAlign w:val="center"/>
          </w:tcPr>
          <w:p w14:paraId="2B9975AB" w14:textId="77777777" w:rsidR="005D2FED" w:rsidRPr="000D0D3C" w:rsidRDefault="005D2FED" w:rsidP="000D0D3C">
            <w:pPr>
              <w:pStyle w:val="NoSpacing"/>
              <w:jc w:val="center"/>
              <w:rPr>
                <w:b/>
              </w:rPr>
            </w:pPr>
            <w:r w:rsidRPr="000D0D3C">
              <w:rPr>
                <w:rFonts w:hint="eastAsia"/>
                <w:b/>
              </w:rPr>
              <w:t>Home University</w:t>
            </w:r>
          </w:p>
        </w:tc>
        <w:tc>
          <w:tcPr>
            <w:tcW w:w="6831" w:type="dxa"/>
            <w:gridSpan w:val="6"/>
          </w:tcPr>
          <w:p w14:paraId="3943F0FF" w14:textId="43638D67" w:rsidR="005D2FED" w:rsidRPr="007B43A1" w:rsidRDefault="007B43A1" w:rsidP="00175E6D">
            <w:pPr>
              <w:pStyle w:val="NoSpacing"/>
              <w:rPr>
                <w:rFonts w:ascii="Garamond" w:hAnsi="Garamond"/>
                <w:sz w:val="28"/>
                <w:szCs w:val="36"/>
              </w:rPr>
            </w:pPr>
            <w:r w:rsidRPr="007B43A1">
              <w:rPr>
                <w:rFonts w:ascii="Garamond" w:hAnsi="Garamond"/>
                <w:sz w:val="28"/>
                <w:szCs w:val="36"/>
              </w:rPr>
              <w:t>Hanyang University</w:t>
            </w:r>
          </w:p>
        </w:tc>
      </w:tr>
      <w:tr w:rsidR="00175E6D" w14:paraId="39AB3031" w14:textId="77777777" w:rsidTr="008D05FE">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NoSpacing"/>
              <w:rPr>
                <w:b/>
              </w:rPr>
            </w:pPr>
          </w:p>
        </w:tc>
        <w:tc>
          <w:tcPr>
            <w:tcW w:w="2167" w:type="dxa"/>
            <w:gridSpan w:val="2"/>
            <w:shd w:val="clear" w:color="auto" w:fill="EDEDED"/>
            <w:vAlign w:val="center"/>
          </w:tcPr>
          <w:p w14:paraId="3AADA770" w14:textId="77777777" w:rsidR="005D2FED" w:rsidRPr="000D0D3C" w:rsidRDefault="005D2FED" w:rsidP="000D0D3C">
            <w:pPr>
              <w:pStyle w:val="NoSpacing"/>
              <w:jc w:val="center"/>
              <w:rPr>
                <w:b/>
              </w:rPr>
            </w:pPr>
            <w:r w:rsidRPr="000D0D3C">
              <w:rPr>
                <w:rFonts w:hint="eastAsia"/>
                <w:b/>
              </w:rPr>
              <w:t>Department</w:t>
            </w:r>
          </w:p>
        </w:tc>
        <w:tc>
          <w:tcPr>
            <w:tcW w:w="6831" w:type="dxa"/>
            <w:gridSpan w:val="6"/>
          </w:tcPr>
          <w:p w14:paraId="32FD4775" w14:textId="1C31D520" w:rsidR="005D2FED" w:rsidRPr="007B43A1" w:rsidRDefault="007B43A1" w:rsidP="00175E6D">
            <w:pPr>
              <w:pStyle w:val="NoSpacing"/>
              <w:rPr>
                <w:rFonts w:ascii="Garamond" w:hAnsi="Garamond"/>
              </w:rPr>
            </w:pPr>
            <w:r w:rsidRPr="007B43A1">
              <w:rPr>
                <w:rFonts w:ascii="Garamond" w:hAnsi="Garamond"/>
                <w:sz w:val="28"/>
                <w:szCs w:val="36"/>
              </w:rPr>
              <w:t>CEEC</w:t>
            </w:r>
          </w:p>
        </w:tc>
      </w:tr>
      <w:tr w:rsidR="00175E6D" w14:paraId="27359370" w14:textId="77777777" w:rsidTr="008D05FE">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NoSpacing"/>
              <w:rPr>
                <w:b/>
              </w:rPr>
            </w:pPr>
          </w:p>
        </w:tc>
        <w:tc>
          <w:tcPr>
            <w:tcW w:w="2167" w:type="dxa"/>
            <w:gridSpan w:val="2"/>
            <w:shd w:val="clear" w:color="auto" w:fill="EDEDED"/>
            <w:vAlign w:val="center"/>
          </w:tcPr>
          <w:p w14:paraId="68D0D6D0" w14:textId="77777777" w:rsidR="005D2FED" w:rsidRPr="000D0D3C" w:rsidRDefault="005D2FED" w:rsidP="000D0D3C">
            <w:pPr>
              <w:pStyle w:val="NoSpacing"/>
              <w:jc w:val="center"/>
              <w:rPr>
                <w:b/>
              </w:rPr>
            </w:pPr>
            <w:r w:rsidRPr="000D0D3C">
              <w:rPr>
                <w:rFonts w:hint="eastAsia"/>
                <w:b/>
              </w:rPr>
              <w:t>Homepage</w:t>
            </w:r>
          </w:p>
        </w:tc>
        <w:tc>
          <w:tcPr>
            <w:tcW w:w="6831" w:type="dxa"/>
            <w:gridSpan w:val="6"/>
          </w:tcPr>
          <w:p w14:paraId="2ECDC61A" w14:textId="77777777" w:rsidR="005D2FED" w:rsidRDefault="005D2FED" w:rsidP="00175E6D">
            <w:pPr>
              <w:pStyle w:val="NoSpacing"/>
            </w:pPr>
          </w:p>
        </w:tc>
      </w:tr>
      <w:tr w:rsidR="005D2FED"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NoSpacing"/>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NoSpacing"/>
              <w:jc w:val="center"/>
              <w:rPr>
                <w:b/>
              </w:rPr>
            </w:pPr>
            <w:r w:rsidRPr="000D0D3C">
              <w:rPr>
                <w:rFonts w:hint="eastAsia"/>
                <w:b/>
              </w:rPr>
              <w:t>Class No.</w:t>
            </w:r>
          </w:p>
        </w:tc>
        <w:tc>
          <w:tcPr>
            <w:tcW w:w="2102" w:type="dxa"/>
          </w:tcPr>
          <w:p w14:paraId="56ED9012" w14:textId="77777777" w:rsidR="005D2FED" w:rsidRDefault="00223234" w:rsidP="00734A80">
            <w:pPr>
              <w:pStyle w:val="NoSpacing"/>
              <w:jc w:val="center"/>
            </w:pPr>
            <w:r>
              <w:rPr>
                <w:rFonts w:hint="eastAsia"/>
              </w:rPr>
              <w:t>TBA</w:t>
            </w:r>
          </w:p>
        </w:tc>
        <w:tc>
          <w:tcPr>
            <w:tcW w:w="1567" w:type="dxa"/>
            <w:shd w:val="clear" w:color="auto" w:fill="EDEDED"/>
            <w:vAlign w:val="center"/>
          </w:tcPr>
          <w:p w14:paraId="72BCE7FD" w14:textId="77777777" w:rsidR="005D2FED" w:rsidRPr="000D0D3C" w:rsidRDefault="005D2FED" w:rsidP="000D0D3C">
            <w:pPr>
              <w:pStyle w:val="NoSpacing"/>
              <w:jc w:val="center"/>
              <w:rPr>
                <w:b/>
              </w:rPr>
            </w:pPr>
            <w:r w:rsidRPr="000D0D3C">
              <w:rPr>
                <w:rFonts w:hint="eastAsia"/>
                <w:b/>
              </w:rPr>
              <w:t>Cour</w:t>
            </w:r>
            <w:r w:rsidRPr="000D0D3C">
              <w:rPr>
                <w:b/>
              </w:rPr>
              <w:t>se Code</w:t>
            </w:r>
          </w:p>
        </w:tc>
        <w:tc>
          <w:tcPr>
            <w:tcW w:w="1683" w:type="dxa"/>
            <w:gridSpan w:val="2"/>
          </w:tcPr>
          <w:p w14:paraId="541CD2DD" w14:textId="4108EDEE" w:rsidR="005D2FED" w:rsidRDefault="007B43A1" w:rsidP="00B202A2">
            <w:pPr>
              <w:pStyle w:val="NoSpacing"/>
              <w:jc w:val="center"/>
            </w:pPr>
            <w:r>
              <w:t>CUL1221</w:t>
            </w:r>
          </w:p>
        </w:tc>
        <w:tc>
          <w:tcPr>
            <w:tcW w:w="943" w:type="dxa"/>
            <w:shd w:val="clear" w:color="auto" w:fill="EDEDED"/>
            <w:vAlign w:val="center"/>
          </w:tcPr>
          <w:p w14:paraId="70D24F29" w14:textId="77777777" w:rsidR="005D2FED" w:rsidRPr="000D0D3C" w:rsidRDefault="005D2FED" w:rsidP="000D0D3C">
            <w:pPr>
              <w:pStyle w:val="NoSpacing"/>
              <w:jc w:val="center"/>
              <w:rPr>
                <w:b/>
              </w:rPr>
            </w:pPr>
            <w:r w:rsidRPr="000D0D3C">
              <w:rPr>
                <w:rFonts w:hint="eastAsia"/>
                <w:b/>
              </w:rPr>
              <w:t>Credits</w:t>
            </w:r>
          </w:p>
        </w:tc>
        <w:tc>
          <w:tcPr>
            <w:tcW w:w="536" w:type="dxa"/>
            <w:vAlign w:val="center"/>
          </w:tcPr>
          <w:p w14:paraId="4F33C0CB" w14:textId="0E9CABFD" w:rsidR="005D2FED" w:rsidRDefault="007B43A1" w:rsidP="000D0D3C">
            <w:pPr>
              <w:pStyle w:val="NoSpacing"/>
              <w:jc w:val="center"/>
            </w:pPr>
            <w:r>
              <w:t>3</w:t>
            </w:r>
          </w:p>
        </w:tc>
      </w:tr>
      <w:tr w:rsidR="005D2FED"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NoSpacing"/>
              <w:rPr>
                <w:b/>
              </w:rPr>
            </w:pPr>
          </w:p>
        </w:tc>
        <w:tc>
          <w:tcPr>
            <w:tcW w:w="2167" w:type="dxa"/>
            <w:gridSpan w:val="2"/>
            <w:shd w:val="clear" w:color="auto" w:fill="EDEDED"/>
            <w:vAlign w:val="center"/>
          </w:tcPr>
          <w:p w14:paraId="29E98D08" w14:textId="77777777" w:rsidR="005D2FED" w:rsidRPr="000D0D3C" w:rsidRDefault="005D2FED" w:rsidP="000D0D3C">
            <w:pPr>
              <w:pStyle w:val="NoSpacing"/>
              <w:jc w:val="center"/>
              <w:rPr>
                <w:b/>
              </w:rPr>
            </w:pPr>
            <w:r w:rsidRPr="000D0D3C">
              <w:rPr>
                <w:rFonts w:hint="eastAsia"/>
                <w:b/>
              </w:rPr>
              <w:t>Course Name</w:t>
            </w:r>
          </w:p>
        </w:tc>
        <w:tc>
          <w:tcPr>
            <w:tcW w:w="6831" w:type="dxa"/>
            <w:gridSpan w:val="6"/>
          </w:tcPr>
          <w:p w14:paraId="7FD42659" w14:textId="55C8C834" w:rsidR="00175E6D" w:rsidRPr="007B43A1" w:rsidRDefault="007B43A1" w:rsidP="007B43A1">
            <w:pPr>
              <w:pStyle w:val="NoSpacing"/>
              <w:jc w:val="center"/>
              <w:rPr>
                <w:rFonts w:ascii="Garamond" w:hAnsi="Garamond"/>
                <w:bCs/>
                <w:sz w:val="28"/>
                <w:szCs w:val="36"/>
              </w:rPr>
            </w:pPr>
            <w:r w:rsidRPr="007B43A1">
              <w:rPr>
                <w:rFonts w:ascii="Garamond" w:hAnsi="Garamond"/>
                <w:bCs/>
                <w:sz w:val="28"/>
                <w:szCs w:val="36"/>
              </w:rPr>
              <w:t>Fact versus Fiction: Media Literacy and Detecting Fake News</w:t>
            </w:r>
          </w:p>
        </w:tc>
      </w:tr>
      <w:tr w:rsidR="005D2FED"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NoSpacing"/>
              <w:rPr>
                <w:b/>
              </w:rPr>
            </w:pPr>
          </w:p>
        </w:tc>
        <w:tc>
          <w:tcPr>
            <w:tcW w:w="2167" w:type="dxa"/>
            <w:gridSpan w:val="2"/>
            <w:shd w:val="clear" w:color="auto" w:fill="EDEDED"/>
            <w:vAlign w:val="center"/>
          </w:tcPr>
          <w:p w14:paraId="36586B3E" w14:textId="77777777" w:rsidR="005D2FED" w:rsidRPr="000D0D3C" w:rsidRDefault="005D2FED" w:rsidP="000D0D3C">
            <w:pPr>
              <w:pStyle w:val="NoSpacing"/>
              <w:jc w:val="center"/>
              <w:rPr>
                <w:b/>
              </w:rPr>
            </w:pPr>
            <w:r w:rsidRPr="000D0D3C">
              <w:rPr>
                <w:rFonts w:hint="eastAsia"/>
                <w:b/>
              </w:rPr>
              <w:t>Lecture Schedule</w:t>
            </w:r>
          </w:p>
        </w:tc>
        <w:tc>
          <w:tcPr>
            <w:tcW w:w="6831" w:type="dxa"/>
            <w:gridSpan w:val="6"/>
          </w:tcPr>
          <w:p w14:paraId="791702E9" w14:textId="2C4F2558" w:rsidR="005D2FED" w:rsidRPr="007B43A1" w:rsidRDefault="008D05FE" w:rsidP="00CE096B">
            <w:pPr>
              <w:pStyle w:val="NoSpacing"/>
              <w:jc w:val="center"/>
              <w:rPr>
                <w:rFonts w:ascii="Garamond" w:hAnsi="Garamond"/>
                <w:sz w:val="28"/>
                <w:szCs w:val="28"/>
              </w:rPr>
            </w:pPr>
            <w:r w:rsidRPr="007B43A1">
              <w:rPr>
                <w:rFonts w:ascii="Garamond" w:hAnsi="Garamond"/>
                <w:sz w:val="28"/>
                <w:szCs w:val="28"/>
              </w:rPr>
              <w:t xml:space="preserve">Monday-Saturday / </w:t>
            </w:r>
            <w:r w:rsidR="007B43A1" w:rsidRPr="007B43A1">
              <w:rPr>
                <w:rFonts w:ascii="Garamond" w:hAnsi="Garamond"/>
                <w:sz w:val="28"/>
                <w:szCs w:val="28"/>
              </w:rPr>
              <w:t>1 pm--4 pm</w:t>
            </w:r>
          </w:p>
        </w:tc>
      </w:tr>
      <w:tr w:rsidR="005D2FED"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D2FED" w:rsidRPr="000D0D3C" w:rsidRDefault="005D2FED" w:rsidP="00175E6D">
            <w:pPr>
              <w:pStyle w:val="NoSpacing"/>
              <w:rPr>
                <w:b/>
              </w:rPr>
            </w:pPr>
          </w:p>
        </w:tc>
        <w:tc>
          <w:tcPr>
            <w:tcW w:w="2167" w:type="dxa"/>
            <w:gridSpan w:val="2"/>
            <w:shd w:val="clear" w:color="auto" w:fill="EDEDED"/>
            <w:vAlign w:val="center"/>
          </w:tcPr>
          <w:p w14:paraId="3C1E1334" w14:textId="77777777" w:rsidR="005D2FED" w:rsidRPr="000D0D3C" w:rsidRDefault="005D2FED" w:rsidP="000D0D3C">
            <w:pPr>
              <w:pStyle w:val="NoSpacing"/>
              <w:jc w:val="center"/>
              <w:rPr>
                <w:b/>
              </w:rPr>
            </w:pPr>
            <w:r w:rsidRPr="000D0D3C">
              <w:rPr>
                <w:rFonts w:hint="eastAsia"/>
                <w:b/>
              </w:rPr>
              <w:t>Course Description</w:t>
            </w:r>
          </w:p>
        </w:tc>
        <w:tc>
          <w:tcPr>
            <w:tcW w:w="6831" w:type="dxa"/>
            <w:gridSpan w:val="6"/>
          </w:tcPr>
          <w:p w14:paraId="1C7565CA" w14:textId="2032892D" w:rsidR="007B43A1" w:rsidRPr="007B43A1" w:rsidRDefault="007B43A1" w:rsidP="007B43A1">
            <w:pPr>
              <w:pStyle w:val="NoSpacing"/>
              <w:rPr>
                <w:rFonts w:ascii="Garamond" w:hAnsi="Garamond"/>
                <w:sz w:val="28"/>
                <w:szCs w:val="28"/>
              </w:rPr>
            </w:pPr>
            <w:r w:rsidRPr="007B43A1">
              <w:rPr>
                <w:rFonts w:ascii="Garamond" w:hAnsi="Garamond"/>
                <w:sz w:val="28"/>
                <w:szCs w:val="28"/>
              </w:rPr>
              <w:t xml:space="preserve">In an era when truth seems relative and fake news is rampant, how can the public separate fact from fiction? How can citizens know who and what is trustworthy and accurate? Belief in falsehood has results that range from wasteful to disastrous. This course aims to train and equip students to be discerning consumers of information, with a focus in the STEM realm. </w:t>
            </w:r>
          </w:p>
          <w:p w14:paraId="5ECEA97B" w14:textId="77777777" w:rsidR="007B43A1" w:rsidRPr="007B43A1" w:rsidRDefault="007B43A1" w:rsidP="007B43A1">
            <w:pPr>
              <w:pStyle w:val="NoSpacing"/>
              <w:rPr>
                <w:rFonts w:ascii="Garamond" w:hAnsi="Garamond"/>
                <w:sz w:val="28"/>
                <w:szCs w:val="28"/>
              </w:rPr>
            </w:pPr>
          </w:p>
          <w:p w14:paraId="68D38369" w14:textId="6B54684F" w:rsidR="005D2FED" w:rsidRDefault="007B43A1" w:rsidP="007B43A1">
            <w:pPr>
              <w:pStyle w:val="NoSpacing"/>
            </w:pPr>
            <w:r w:rsidRPr="007B43A1">
              <w:rPr>
                <w:rFonts w:ascii="Garamond" w:hAnsi="Garamond"/>
                <w:sz w:val="28"/>
                <w:szCs w:val="28"/>
              </w:rPr>
              <w:t>We will dissect a variety of information, determining degrees of correctness. Among fields of science, technology, engineering, mathematics, students will enhance their media literacy by exploring topics, such as fake news, dis/misinformation, misinterpretations. Students will also develop skills and criteria for verifying trustworthy information, sources, outlets, writers.</w:t>
            </w:r>
          </w:p>
        </w:tc>
      </w:tr>
      <w:tr w:rsidR="005D2FED"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D2FED" w:rsidRPr="000D0D3C" w:rsidRDefault="005D2FED" w:rsidP="00175E6D">
            <w:pPr>
              <w:pStyle w:val="NoSpacing"/>
              <w:rPr>
                <w:b/>
              </w:rPr>
            </w:pPr>
          </w:p>
        </w:tc>
        <w:tc>
          <w:tcPr>
            <w:tcW w:w="2167" w:type="dxa"/>
            <w:gridSpan w:val="2"/>
            <w:shd w:val="clear" w:color="auto" w:fill="EDEDED"/>
            <w:vAlign w:val="center"/>
          </w:tcPr>
          <w:p w14:paraId="288347BF" w14:textId="77777777" w:rsidR="005D2FED" w:rsidRPr="000D0D3C" w:rsidRDefault="005D2FED" w:rsidP="000D0D3C">
            <w:pPr>
              <w:pStyle w:val="NoSpacing"/>
              <w:jc w:val="center"/>
              <w:rPr>
                <w:b/>
              </w:rPr>
            </w:pPr>
            <w:r w:rsidRPr="000D0D3C">
              <w:rPr>
                <w:rFonts w:hint="eastAsia"/>
                <w:b/>
              </w:rPr>
              <w:t>Course Objective</w:t>
            </w:r>
          </w:p>
        </w:tc>
        <w:tc>
          <w:tcPr>
            <w:tcW w:w="6831" w:type="dxa"/>
            <w:gridSpan w:val="6"/>
          </w:tcPr>
          <w:p w14:paraId="6EC7DE61" w14:textId="72A48671" w:rsidR="007B43A1" w:rsidRPr="007B43A1" w:rsidRDefault="007B43A1" w:rsidP="007B43A1">
            <w:pPr>
              <w:widowControl/>
              <w:wordWrap/>
              <w:autoSpaceDE/>
              <w:autoSpaceDN/>
              <w:spacing w:after="0" w:line="240" w:lineRule="auto"/>
              <w:ind w:left="720"/>
              <w:contextualSpacing/>
              <w:jc w:val="left"/>
              <w:rPr>
                <w:rFonts w:ascii="Garamond" w:hAnsi="Garamond"/>
                <w:sz w:val="28"/>
              </w:rPr>
            </w:pPr>
            <w:r>
              <w:rPr>
                <w:rFonts w:ascii="Garamond" w:hAnsi="Garamond"/>
                <w:sz w:val="28"/>
              </w:rPr>
              <w:t>-</w:t>
            </w:r>
            <w:r w:rsidRPr="007B43A1">
              <w:rPr>
                <w:rFonts w:ascii="Garamond" w:hAnsi="Garamond"/>
                <w:sz w:val="28"/>
              </w:rPr>
              <w:t>Assessing accuracy, reliability, validity</w:t>
            </w:r>
          </w:p>
          <w:p w14:paraId="04AB2807" w14:textId="2CC698AF" w:rsidR="007B43A1" w:rsidRPr="007B43A1" w:rsidRDefault="007B43A1" w:rsidP="007B43A1">
            <w:pPr>
              <w:widowControl/>
              <w:wordWrap/>
              <w:autoSpaceDE/>
              <w:autoSpaceDN/>
              <w:spacing w:after="0" w:line="240" w:lineRule="auto"/>
              <w:ind w:left="720"/>
              <w:contextualSpacing/>
              <w:jc w:val="left"/>
              <w:rPr>
                <w:rFonts w:ascii="Garamond" w:hAnsi="Garamond"/>
                <w:sz w:val="28"/>
              </w:rPr>
            </w:pPr>
            <w:r>
              <w:rPr>
                <w:rFonts w:ascii="Garamond" w:hAnsi="Garamond"/>
                <w:sz w:val="28"/>
              </w:rPr>
              <w:t>-</w:t>
            </w:r>
            <w:r w:rsidRPr="007B43A1">
              <w:rPr>
                <w:rFonts w:ascii="Garamond" w:hAnsi="Garamond"/>
                <w:sz w:val="28"/>
              </w:rPr>
              <w:t>Questioning and challenging appropriately</w:t>
            </w:r>
          </w:p>
          <w:p w14:paraId="352B4087" w14:textId="404CF980" w:rsidR="007B43A1" w:rsidRPr="007B43A1" w:rsidRDefault="007B43A1" w:rsidP="007B43A1">
            <w:pPr>
              <w:widowControl/>
              <w:wordWrap/>
              <w:autoSpaceDE/>
              <w:autoSpaceDN/>
              <w:spacing w:after="0" w:line="240" w:lineRule="auto"/>
              <w:ind w:left="720"/>
              <w:contextualSpacing/>
              <w:jc w:val="left"/>
              <w:rPr>
                <w:rFonts w:ascii="Garamond" w:hAnsi="Garamond"/>
                <w:sz w:val="28"/>
              </w:rPr>
            </w:pPr>
            <w:r>
              <w:rPr>
                <w:rFonts w:ascii="Garamond" w:hAnsi="Garamond"/>
                <w:sz w:val="28"/>
              </w:rPr>
              <w:t>-</w:t>
            </w:r>
            <w:r w:rsidRPr="007B43A1">
              <w:rPr>
                <w:rFonts w:ascii="Garamond" w:hAnsi="Garamond"/>
                <w:sz w:val="28"/>
              </w:rPr>
              <w:t>Discerning and correcting logical fallacies</w:t>
            </w:r>
          </w:p>
          <w:p w14:paraId="5757466B" w14:textId="640C8654" w:rsidR="007B43A1" w:rsidRPr="007B43A1" w:rsidRDefault="007B43A1" w:rsidP="007B43A1">
            <w:pPr>
              <w:widowControl/>
              <w:wordWrap/>
              <w:autoSpaceDE/>
              <w:autoSpaceDN/>
              <w:spacing w:after="0" w:line="240" w:lineRule="auto"/>
              <w:ind w:left="720"/>
              <w:contextualSpacing/>
              <w:jc w:val="left"/>
              <w:rPr>
                <w:rFonts w:ascii="Garamond" w:hAnsi="Garamond"/>
                <w:sz w:val="28"/>
              </w:rPr>
            </w:pPr>
            <w:r>
              <w:rPr>
                <w:rFonts w:ascii="Garamond" w:hAnsi="Garamond"/>
                <w:sz w:val="28"/>
              </w:rPr>
              <w:t>-</w:t>
            </w:r>
            <w:r w:rsidRPr="007B43A1">
              <w:rPr>
                <w:rFonts w:ascii="Garamond" w:hAnsi="Garamond"/>
                <w:sz w:val="28"/>
              </w:rPr>
              <w:t xml:space="preserve">Data collection and interpretation </w:t>
            </w:r>
          </w:p>
          <w:p w14:paraId="4F643D68" w14:textId="4F8A34C2" w:rsidR="005D2FED" w:rsidRPr="007B43A1" w:rsidRDefault="007B43A1" w:rsidP="007B43A1">
            <w:pPr>
              <w:widowControl/>
              <w:wordWrap/>
              <w:autoSpaceDE/>
              <w:autoSpaceDN/>
              <w:spacing w:after="0" w:line="240" w:lineRule="auto"/>
              <w:ind w:left="720"/>
              <w:contextualSpacing/>
              <w:jc w:val="left"/>
              <w:rPr>
                <w:rFonts w:ascii="Garamond" w:hAnsi="Garamond"/>
                <w:sz w:val="28"/>
              </w:rPr>
            </w:pPr>
            <w:r>
              <w:rPr>
                <w:rFonts w:ascii="Garamond" w:hAnsi="Garamond"/>
                <w:sz w:val="28"/>
              </w:rPr>
              <w:t>-</w:t>
            </w:r>
            <w:r w:rsidRPr="007B43A1">
              <w:rPr>
                <w:rFonts w:ascii="Garamond" w:hAnsi="Garamond"/>
                <w:sz w:val="28"/>
              </w:rPr>
              <w:t>Understanding limitations, partial truths</w:t>
            </w:r>
          </w:p>
        </w:tc>
      </w:tr>
      <w:tr w:rsidR="005D2FED"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D2FED" w:rsidRPr="000D0D3C" w:rsidRDefault="005D2FED" w:rsidP="00175E6D">
            <w:pPr>
              <w:pStyle w:val="NoSpacing"/>
              <w:rPr>
                <w:b/>
              </w:rPr>
            </w:pPr>
          </w:p>
        </w:tc>
        <w:tc>
          <w:tcPr>
            <w:tcW w:w="2167" w:type="dxa"/>
            <w:gridSpan w:val="2"/>
            <w:shd w:val="clear" w:color="auto" w:fill="EDEDED"/>
            <w:vAlign w:val="center"/>
          </w:tcPr>
          <w:p w14:paraId="001D5E49" w14:textId="77777777" w:rsidR="005D2FED" w:rsidRPr="000D0D3C" w:rsidRDefault="005D2FED" w:rsidP="000D0D3C">
            <w:pPr>
              <w:pStyle w:val="NoSpacing"/>
              <w:jc w:val="center"/>
              <w:rPr>
                <w:b/>
              </w:rPr>
            </w:pPr>
            <w:r w:rsidRPr="000D0D3C">
              <w:rPr>
                <w:rFonts w:hint="eastAsia"/>
                <w:b/>
              </w:rPr>
              <w:t>Pre</w:t>
            </w:r>
            <w:r w:rsidRPr="000D0D3C">
              <w:rPr>
                <w:b/>
              </w:rPr>
              <w:t>requisite</w:t>
            </w:r>
          </w:p>
        </w:tc>
        <w:tc>
          <w:tcPr>
            <w:tcW w:w="6831" w:type="dxa"/>
            <w:gridSpan w:val="6"/>
            <w:vAlign w:val="center"/>
          </w:tcPr>
          <w:p w14:paraId="01B6C97A" w14:textId="63D86751" w:rsidR="008C59DD" w:rsidRPr="007B43A1" w:rsidRDefault="007B43A1" w:rsidP="007B43A1">
            <w:pPr>
              <w:ind w:left="720"/>
              <w:rPr>
                <w:rFonts w:ascii="Garamond" w:hAnsi="Garamond"/>
                <w:sz w:val="28"/>
              </w:rPr>
            </w:pPr>
            <w:r>
              <w:rPr>
                <w:rFonts w:ascii="Garamond" w:hAnsi="Garamond"/>
                <w:sz w:val="28"/>
              </w:rPr>
              <w:tab/>
              <w:t>Students should have a working grasp of written and verbal communicative English. For a reasonable amount of participation for maximum learning, students must be able to 1) listen to and comprehend short videos, 2) verbally express opinions through brief discussions, 3) read, understand, analyze news articles, 4) write paragraphs using English structure and style, 5) find and incorporate sources.</w:t>
            </w:r>
          </w:p>
        </w:tc>
      </w:tr>
      <w:tr w:rsidR="005D2FED"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D2FED" w:rsidRPr="000D0D3C" w:rsidRDefault="005D2FED" w:rsidP="00175E6D">
            <w:pPr>
              <w:pStyle w:val="NoSpacing"/>
              <w:rPr>
                <w:b/>
              </w:rPr>
            </w:pPr>
          </w:p>
        </w:tc>
        <w:tc>
          <w:tcPr>
            <w:tcW w:w="2167" w:type="dxa"/>
            <w:gridSpan w:val="2"/>
            <w:shd w:val="clear" w:color="auto" w:fill="EDEDED"/>
            <w:vAlign w:val="center"/>
          </w:tcPr>
          <w:p w14:paraId="08CCA852" w14:textId="77777777" w:rsidR="005D2FED" w:rsidRPr="000D0D3C" w:rsidRDefault="005D2FED" w:rsidP="000D0D3C">
            <w:pPr>
              <w:pStyle w:val="NoSpacing"/>
              <w:jc w:val="center"/>
              <w:rPr>
                <w:b/>
              </w:rPr>
            </w:pPr>
            <w:r w:rsidRPr="000D0D3C">
              <w:rPr>
                <w:rFonts w:hint="eastAsia"/>
                <w:b/>
              </w:rPr>
              <w:t>Materials/Textbooks</w:t>
            </w:r>
          </w:p>
        </w:tc>
        <w:tc>
          <w:tcPr>
            <w:tcW w:w="6831" w:type="dxa"/>
            <w:gridSpan w:val="6"/>
            <w:vAlign w:val="center"/>
          </w:tcPr>
          <w:p w14:paraId="2E61FED3" w14:textId="6B543B5D" w:rsidR="005D2FED" w:rsidRPr="007B43A1" w:rsidRDefault="007B43A1" w:rsidP="007B43A1">
            <w:pPr>
              <w:ind w:left="720"/>
              <w:rPr>
                <w:rFonts w:ascii="Garamond" w:hAnsi="Garamond"/>
                <w:sz w:val="28"/>
              </w:rPr>
            </w:pPr>
            <w:r>
              <w:rPr>
                <w:rFonts w:ascii="Garamond" w:hAnsi="Garamond"/>
                <w:sz w:val="28"/>
              </w:rPr>
              <w:tab/>
              <w:t xml:space="preserve">No textbook is required, but materials used in class will include works from PBS, British Council, </w:t>
            </w:r>
            <w:proofErr w:type="spellStart"/>
            <w:r>
              <w:rPr>
                <w:rFonts w:ascii="Garamond" w:hAnsi="Garamond"/>
                <w:sz w:val="28"/>
              </w:rPr>
              <w:t>TedTalks</w:t>
            </w:r>
            <w:proofErr w:type="spellEnd"/>
            <w:r>
              <w:rPr>
                <w:rFonts w:ascii="Garamond" w:hAnsi="Garamond"/>
                <w:sz w:val="28"/>
              </w:rPr>
              <w:t>, and the like. Resources from reputable universities will also be used, as well as fact-checking institutions like Poynter Institute and Snopes.</w:t>
            </w:r>
          </w:p>
        </w:tc>
      </w:tr>
      <w:tr w:rsidR="00175E6D"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D2FED" w:rsidRPr="000D0D3C" w:rsidRDefault="005D2FED" w:rsidP="00175E6D">
            <w:pPr>
              <w:pStyle w:val="NoSpacing"/>
              <w:rPr>
                <w:b/>
              </w:rPr>
            </w:pPr>
            <w:r w:rsidRPr="000D0D3C">
              <w:rPr>
                <w:rFonts w:hint="eastAsia"/>
                <w:b/>
              </w:rPr>
              <w:t>Evaluation</w:t>
            </w:r>
          </w:p>
        </w:tc>
        <w:tc>
          <w:tcPr>
            <w:tcW w:w="2167" w:type="dxa"/>
            <w:gridSpan w:val="2"/>
            <w:shd w:val="clear" w:color="auto" w:fill="EDEDED"/>
            <w:vAlign w:val="center"/>
          </w:tcPr>
          <w:p w14:paraId="3D9D847E" w14:textId="77777777" w:rsidR="005D2FED" w:rsidRPr="000D0D3C" w:rsidRDefault="005D2FED" w:rsidP="000D0D3C">
            <w:pPr>
              <w:pStyle w:val="NoSpacing"/>
              <w:jc w:val="center"/>
              <w:rPr>
                <w:b/>
              </w:rPr>
            </w:pPr>
            <w:r w:rsidRPr="000D0D3C">
              <w:rPr>
                <w:b/>
              </w:rPr>
              <w:t>Attendance</w:t>
            </w:r>
          </w:p>
        </w:tc>
        <w:tc>
          <w:tcPr>
            <w:tcW w:w="2102" w:type="dxa"/>
          </w:tcPr>
          <w:p w14:paraId="5EF0A8F1" w14:textId="08E47DA2" w:rsidR="005D2FED" w:rsidRDefault="00D0640F" w:rsidP="000D0D3C">
            <w:pPr>
              <w:pStyle w:val="NoSpacing"/>
              <w:jc w:val="right"/>
            </w:pPr>
            <w:r>
              <w:t>15</w:t>
            </w:r>
            <w:r w:rsidR="005D2FED">
              <w:rPr>
                <w:rFonts w:hint="eastAsia"/>
              </w:rPr>
              <w:t>%</w:t>
            </w:r>
          </w:p>
        </w:tc>
        <w:tc>
          <w:tcPr>
            <w:tcW w:w="2370" w:type="dxa"/>
            <w:gridSpan w:val="2"/>
            <w:shd w:val="clear" w:color="auto" w:fill="EDEDED"/>
            <w:vAlign w:val="center"/>
          </w:tcPr>
          <w:p w14:paraId="518E1737" w14:textId="77777777" w:rsidR="005D2FED" w:rsidRPr="000D0D3C" w:rsidRDefault="005D2FED" w:rsidP="000D0D3C">
            <w:pPr>
              <w:pStyle w:val="NoSpacing"/>
              <w:jc w:val="center"/>
              <w:rPr>
                <w:b/>
              </w:rPr>
            </w:pPr>
            <w:r w:rsidRPr="000D0D3C">
              <w:rPr>
                <w:rFonts w:hint="eastAsia"/>
                <w:b/>
              </w:rPr>
              <w:t>Quiz</w:t>
            </w:r>
          </w:p>
        </w:tc>
        <w:tc>
          <w:tcPr>
            <w:tcW w:w="2359" w:type="dxa"/>
            <w:gridSpan w:val="3"/>
          </w:tcPr>
          <w:p w14:paraId="531D87E0" w14:textId="6208CE0F" w:rsidR="005D2FED" w:rsidRDefault="00D0640F" w:rsidP="000D0D3C">
            <w:pPr>
              <w:pStyle w:val="NoSpacing"/>
              <w:jc w:val="right"/>
            </w:pPr>
            <w:r>
              <w:t>15</w:t>
            </w:r>
            <w:r w:rsidR="005D2FED">
              <w:rPr>
                <w:rFonts w:hint="eastAsia"/>
              </w:rPr>
              <w:t>%</w:t>
            </w:r>
          </w:p>
        </w:tc>
      </w:tr>
      <w:tr w:rsidR="00175E6D" w14:paraId="30FE3607" w14:textId="77777777" w:rsidTr="008D05FE">
        <w:trPr>
          <w:gridAfter w:val="1"/>
          <w:wAfter w:w="9" w:type="dxa"/>
          <w:trHeight w:val="397"/>
          <w:jc w:val="center"/>
        </w:trPr>
        <w:tc>
          <w:tcPr>
            <w:tcW w:w="1524" w:type="dxa"/>
            <w:vMerge/>
            <w:shd w:val="clear" w:color="auto" w:fill="D9D9D9"/>
          </w:tcPr>
          <w:p w14:paraId="25B0F909" w14:textId="77777777" w:rsidR="005D2FED" w:rsidRPr="000D0D3C" w:rsidRDefault="005D2FED" w:rsidP="00175E6D">
            <w:pPr>
              <w:pStyle w:val="NoSpacing"/>
              <w:rPr>
                <w:b/>
              </w:rPr>
            </w:pPr>
          </w:p>
        </w:tc>
        <w:tc>
          <w:tcPr>
            <w:tcW w:w="2167" w:type="dxa"/>
            <w:gridSpan w:val="2"/>
            <w:shd w:val="clear" w:color="auto" w:fill="EDEDED"/>
            <w:vAlign w:val="center"/>
          </w:tcPr>
          <w:p w14:paraId="114E92AF" w14:textId="77777777" w:rsidR="005D2FED" w:rsidRPr="000D0D3C" w:rsidRDefault="005D2FED" w:rsidP="000D0D3C">
            <w:pPr>
              <w:pStyle w:val="NoSpacing"/>
              <w:jc w:val="center"/>
              <w:rPr>
                <w:b/>
              </w:rPr>
            </w:pPr>
            <w:r w:rsidRPr="000D0D3C">
              <w:rPr>
                <w:rFonts w:hint="eastAsia"/>
                <w:b/>
              </w:rPr>
              <w:t>Assignment</w:t>
            </w:r>
          </w:p>
        </w:tc>
        <w:tc>
          <w:tcPr>
            <w:tcW w:w="2102" w:type="dxa"/>
          </w:tcPr>
          <w:p w14:paraId="0E5DF0D6" w14:textId="5A40C4EC" w:rsidR="005D2FED" w:rsidRDefault="005D2FED" w:rsidP="000D0D3C">
            <w:pPr>
              <w:pStyle w:val="NoSpacing"/>
              <w:jc w:val="right"/>
            </w:pPr>
            <w:r>
              <w:rPr>
                <w:rFonts w:hint="eastAsia"/>
              </w:rPr>
              <w:t>%</w:t>
            </w:r>
          </w:p>
        </w:tc>
        <w:tc>
          <w:tcPr>
            <w:tcW w:w="2370" w:type="dxa"/>
            <w:gridSpan w:val="2"/>
            <w:shd w:val="clear" w:color="auto" w:fill="EDEDED"/>
            <w:vAlign w:val="center"/>
          </w:tcPr>
          <w:p w14:paraId="44ECEA21" w14:textId="77777777" w:rsidR="005D2FED" w:rsidRPr="000D0D3C" w:rsidRDefault="005D2FED" w:rsidP="000D0D3C">
            <w:pPr>
              <w:pStyle w:val="NoSpacing"/>
              <w:jc w:val="center"/>
              <w:rPr>
                <w:b/>
              </w:rPr>
            </w:pPr>
            <w:r w:rsidRPr="000D0D3C">
              <w:rPr>
                <w:rFonts w:hint="eastAsia"/>
                <w:b/>
              </w:rPr>
              <w:t>Mid-term</w:t>
            </w:r>
            <w:r w:rsidRPr="000D0D3C">
              <w:rPr>
                <w:b/>
              </w:rPr>
              <w:t xml:space="preserve"> Exam</w:t>
            </w:r>
          </w:p>
        </w:tc>
        <w:tc>
          <w:tcPr>
            <w:tcW w:w="2359" w:type="dxa"/>
            <w:gridSpan w:val="3"/>
          </w:tcPr>
          <w:p w14:paraId="4FDECA28" w14:textId="77777777" w:rsidR="005D2FED" w:rsidRDefault="005D2FED" w:rsidP="000D0D3C">
            <w:pPr>
              <w:pStyle w:val="NoSpacing"/>
              <w:jc w:val="right"/>
            </w:pPr>
            <w:r>
              <w:rPr>
                <w:rFonts w:hint="eastAsia"/>
              </w:rPr>
              <w:t>%</w:t>
            </w:r>
          </w:p>
        </w:tc>
      </w:tr>
      <w:tr w:rsidR="00175E6D" w14:paraId="28BB6291" w14:textId="77777777" w:rsidTr="008D05FE">
        <w:trPr>
          <w:gridAfter w:val="1"/>
          <w:wAfter w:w="9" w:type="dxa"/>
          <w:trHeight w:val="397"/>
          <w:jc w:val="center"/>
        </w:trPr>
        <w:tc>
          <w:tcPr>
            <w:tcW w:w="1524" w:type="dxa"/>
            <w:vMerge/>
            <w:shd w:val="clear" w:color="auto" w:fill="D9D9D9"/>
          </w:tcPr>
          <w:p w14:paraId="236B67B0" w14:textId="77777777" w:rsidR="005D2FED" w:rsidRPr="000D0D3C" w:rsidRDefault="005D2FED" w:rsidP="00175E6D">
            <w:pPr>
              <w:pStyle w:val="NoSpacing"/>
              <w:rPr>
                <w:b/>
              </w:rPr>
            </w:pPr>
          </w:p>
        </w:tc>
        <w:tc>
          <w:tcPr>
            <w:tcW w:w="2167" w:type="dxa"/>
            <w:gridSpan w:val="2"/>
            <w:shd w:val="clear" w:color="auto" w:fill="EDEDED"/>
            <w:vAlign w:val="center"/>
          </w:tcPr>
          <w:p w14:paraId="6A7586CE" w14:textId="77777777" w:rsidR="005D2FED" w:rsidRPr="000D0D3C" w:rsidRDefault="005D2FED" w:rsidP="000D0D3C">
            <w:pPr>
              <w:pStyle w:val="NoSpacing"/>
              <w:jc w:val="center"/>
              <w:rPr>
                <w:b/>
              </w:rPr>
            </w:pPr>
            <w:r w:rsidRPr="000D0D3C">
              <w:rPr>
                <w:rFonts w:hint="eastAsia"/>
                <w:b/>
              </w:rPr>
              <w:t>Presentation</w:t>
            </w:r>
          </w:p>
        </w:tc>
        <w:tc>
          <w:tcPr>
            <w:tcW w:w="2102" w:type="dxa"/>
          </w:tcPr>
          <w:p w14:paraId="39C16BB2" w14:textId="77777777" w:rsidR="005D2FED" w:rsidRDefault="005D2FED" w:rsidP="000D0D3C">
            <w:pPr>
              <w:pStyle w:val="NoSpacing"/>
              <w:jc w:val="right"/>
            </w:pPr>
            <w:r>
              <w:rPr>
                <w:rFonts w:hint="eastAsia"/>
              </w:rPr>
              <w:t>%</w:t>
            </w:r>
          </w:p>
        </w:tc>
        <w:tc>
          <w:tcPr>
            <w:tcW w:w="2370" w:type="dxa"/>
            <w:gridSpan w:val="2"/>
            <w:shd w:val="clear" w:color="auto" w:fill="EDEDED"/>
            <w:vAlign w:val="center"/>
          </w:tcPr>
          <w:p w14:paraId="4C4D63DB" w14:textId="77777777" w:rsidR="005D2FED" w:rsidRPr="000D0D3C" w:rsidRDefault="005D2FED" w:rsidP="000D0D3C">
            <w:pPr>
              <w:pStyle w:val="NoSpacing"/>
              <w:jc w:val="center"/>
              <w:rPr>
                <w:b/>
              </w:rPr>
            </w:pPr>
            <w:r w:rsidRPr="000D0D3C">
              <w:rPr>
                <w:rFonts w:hint="eastAsia"/>
                <w:b/>
              </w:rPr>
              <w:t>Final Exam</w:t>
            </w:r>
          </w:p>
        </w:tc>
        <w:tc>
          <w:tcPr>
            <w:tcW w:w="2359" w:type="dxa"/>
            <w:gridSpan w:val="3"/>
          </w:tcPr>
          <w:p w14:paraId="4FFC9A61" w14:textId="77777777" w:rsidR="005D2FED" w:rsidRDefault="005D2FED" w:rsidP="000D0D3C">
            <w:pPr>
              <w:pStyle w:val="NoSpacing"/>
              <w:jc w:val="right"/>
            </w:pPr>
            <w:r>
              <w:rPr>
                <w:rFonts w:hint="eastAsia"/>
              </w:rPr>
              <w:t>%</w:t>
            </w:r>
          </w:p>
        </w:tc>
      </w:tr>
      <w:tr w:rsidR="00175E6D" w14:paraId="0939B328" w14:textId="77777777" w:rsidTr="008D05FE">
        <w:trPr>
          <w:gridAfter w:val="1"/>
          <w:wAfter w:w="9" w:type="dxa"/>
          <w:trHeight w:val="397"/>
          <w:jc w:val="center"/>
        </w:trPr>
        <w:tc>
          <w:tcPr>
            <w:tcW w:w="1524" w:type="dxa"/>
            <w:vMerge/>
            <w:shd w:val="clear" w:color="auto" w:fill="D9D9D9"/>
          </w:tcPr>
          <w:p w14:paraId="37C11AA9" w14:textId="77777777" w:rsidR="005D2FED" w:rsidRPr="000D0D3C" w:rsidRDefault="005D2FED" w:rsidP="00175E6D">
            <w:pPr>
              <w:pStyle w:val="NoSpacing"/>
              <w:rPr>
                <w:b/>
              </w:rPr>
            </w:pPr>
          </w:p>
        </w:tc>
        <w:tc>
          <w:tcPr>
            <w:tcW w:w="2167" w:type="dxa"/>
            <w:gridSpan w:val="2"/>
            <w:shd w:val="clear" w:color="auto" w:fill="EDEDED"/>
            <w:vAlign w:val="center"/>
          </w:tcPr>
          <w:p w14:paraId="062891E6" w14:textId="77777777" w:rsidR="005D2FED" w:rsidRPr="000D0D3C" w:rsidRDefault="005D2FED" w:rsidP="000D0D3C">
            <w:pPr>
              <w:pStyle w:val="NoSpacing"/>
              <w:jc w:val="center"/>
              <w:rPr>
                <w:b/>
              </w:rPr>
            </w:pPr>
            <w:r w:rsidRPr="000D0D3C">
              <w:rPr>
                <w:rFonts w:hint="eastAsia"/>
                <w:b/>
              </w:rPr>
              <w:t>Group Project</w:t>
            </w:r>
          </w:p>
        </w:tc>
        <w:tc>
          <w:tcPr>
            <w:tcW w:w="2102" w:type="dxa"/>
          </w:tcPr>
          <w:p w14:paraId="5D71E97D" w14:textId="77777777" w:rsidR="005D2FED" w:rsidRDefault="005D2FED" w:rsidP="000D0D3C">
            <w:pPr>
              <w:pStyle w:val="NoSpacing"/>
              <w:jc w:val="right"/>
            </w:pPr>
            <w:r>
              <w:rPr>
                <w:rFonts w:hint="eastAsia"/>
              </w:rPr>
              <w:t>%</w:t>
            </w:r>
          </w:p>
        </w:tc>
        <w:tc>
          <w:tcPr>
            <w:tcW w:w="2370" w:type="dxa"/>
            <w:gridSpan w:val="2"/>
            <w:shd w:val="clear" w:color="auto" w:fill="EDEDED"/>
            <w:vAlign w:val="center"/>
          </w:tcPr>
          <w:p w14:paraId="76173E71" w14:textId="77777777" w:rsidR="005D2FED" w:rsidRPr="000D0D3C" w:rsidRDefault="005D2FED" w:rsidP="000D0D3C">
            <w:pPr>
              <w:pStyle w:val="NoSpacing"/>
              <w:jc w:val="center"/>
              <w:rPr>
                <w:b/>
              </w:rPr>
            </w:pPr>
            <w:r w:rsidRPr="000D0D3C">
              <w:rPr>
                <w:rFonts w:hint="eastAsia"/>
                <w:b/>
              </w:rPr>
              <w:t>Participation</w:t>
            </w:r>
          </w:p>
        </w:tc>
        <w:tc>
          <w:tcPr>
            <w:tcW w:w="2359" w:type="dxa"/>
            <w:gridSpan w:val="3"/>
          </w:tcPr>
          <w:p w14:paraId="74C373AD" w14:textId="77777777" w:rsidR="005D2FED" w:rsidRDefault="005D2FED" w:rsidP="000D0D3C">
            <w:pPr>
              <w:pStyle w:val="NoSpacing"/>
              <w:jc w:val="right"/>
            </w:pPr>
            <w:r>
              <w:rPr>
                <w:rFonts w:hint="eastAsia"/>
              </w:rPr>
              <w:t>%</w:t>
            </w:r>
          </w:p>
        </w:tc>
      </w:tr>
      <w:tr w:rsidR="00175E6D" w14:paraId="17ACE589" w14:textId="77777777" w:rsidTr="008D05FE">
        <w:trPr>
          <w:gridAfter w:val="1"/>
          <w:wAfter w:w="9" w:type="dxa"/>
          <w:trHeight w:val="397"/>
          <w:jc w:val="center"/>
        </w:trPr>
        <w:tc>
          <w:tcPr>
            <w:tcW w:w="1524" w:type="dxa"/>
            <w:vMerge/>
            <w:shd w:val="clear" w:color="auto" w:fill="D9D9D9"/>
          </w:tcPr>
          <w:p w14:paraId="059AAA06" w14:textId="77777777" w:rsidR="005D2FED" w:rsidRPr="000D0D3C" w:rsidRDefault="005D2FED" w:rsidP="00175E6D">
            <w:pPr>
              <w:pStyle w:val="NoSpacing"/>
              <w:rPr>
                <w:b/>
              </w:rPr>
            </w:pPr>
          </w:p>
        </w:tc>
        <w:tc>
          <w:tcPr>
            <w:tcW w:w="2167" w:type="dxa"/>
            <w:gridSpan w:val="2"/>
            <w:vMerge w:val="restart"/>
            <w:shd w:val="clear" w:color="auto" w:fill="EDEDED"/>
            <w:vAlign w:val="center"/>
          </w:tcPr>
          <w:p w14:paraId="19796D44" w14:textId="77777777" w:rsidR="005D2FED" w:rsidRPr="000D0D3C" w:rsidRDefault="005D2FED" w:rsidP="000D0D3C">
            <w:pPr>
              <w:pStyle w:val="NoSpacing"/>
              <w:jc w:val="center"/>
              <w:rPr>
                <w:b/>
              </w:rPr>
            </w:pPr>
            <w:r w:rsidRPr="000D0D3C">
              <w:rPr>
                <w:rFonts w:hint="eastAsia"/>
                <w:b/>
              </w:rPr>
              <w:t>Etc.</w:t>
            </w:r>
          </w:p>
        </w:tc>
        <w:tc>
          <w:tcPr>
            <w:tcW w:w="4472" w:type="dxa"/>
            <w:gridSpan w:val="3"/>
            <w:shd w:val="clear" w:color="auto" w:fill="EDEDED"/>
            <w:vAlign w:val="center"/>
          </w:tcPr>
          <w:p w14:paraId="62618F4F" w14:textId="77777777" w:rsidR="005D2FED" w:rsidRPr="000D0D3C" w:rsidRDefault="005D2FED" w:rsidP="000D0D3C">
            <w:pPr>
              <w:pStyle w:val="NoSpacing"/>
              <w:jc w:val="center"/>
              <w:rPr>
                <w:b/>
              </w:rPr>
            </w:pPr>
            <w:r w:rsidRPr="000D0D3C">
              <w:rPr>
                <w:rFonts w:hint="eastAsia"/>
                <w:b/>
              </w:rPr>
              <w:t>Evaluation Item</w:t>
            </w:r>
          </w:p>
        </w:tc>
        <w:tc>
          <w:tcPr>
            <w:tcW w:w="2359" w:type="dxa"/>
            <w:gridSpan w:val="3"/>
            <w:shd w:val="clear" w:color="auto" w:fill="EDEDED"/>
            <w:vAlign w:val="center"/>
          </w:tcPr>
          <w:p w14:paraId="53C3C016" w14:textId="77777777" w:rsidR="005D2FED" w:rsidRPr="000D0D3C" w:rsidRDefault="005D2FED" w:rsidP="000D0D3C">
            <w:pPr>
              <w:pStyle w:val="NoSpacing"/>
              <w:jc w:val="center"/>
              <w:rPr>
                <w:b/>
              </w:rPr>
            </w:pPr>
            <w:r w:rsidRPr="000D0D3C">
              <w:rPr>
                <w:rFonts w:hint="eastAsia"/>
                <w:b/>
              </w:rPr>
              <w:t>Ratio</w:t>
            </w:r>
          </w:p>
        </w:tc>
      </w:tr>
      <w:tr w:rsidR="005D2FED" w14:paraId="6B621B91" w14:textId="77777777" w:rsidTr="008D05FE">
        <w:trPr>
          <w:gridAfter w:val="1"/>
          <w:wAfter w:w="9" w:type="dxa"/>
          <w:trHeight w:val="397"/>
          <w:jc w:val="center"/>
        </w:trPr>
        <w:tc>
          <w:tcPr>
            <w:tcW w:w="1524" w:type="dxa"/>
            <w:vMerge/>
            <w:shd w:val="clear" w:color="auto" w:fill="D9D9D9"/>
          </w:tcPr>
          <w:p w14:paraId="5EEE6E91" w14:textId="77777777" w:rsidR="005D2FED" w:rsidRPr="000D0D3C" w:rsidRDefault="005D2FED" w:rsidP="00175E6D">
            <w:pPr>
              <w:pStyle w:val="NoSpacing"/>
              <w:rPr>
                <w:b/>
              </w:rPr>
            </w:pPr>
          </w:p>
        </w:tc>
        <w:tc>
          <w:tcPr>
            <w:tcW w:w="2167" w:type="dxa"/>
            <w:gridSpan w:val="2"/>
            <w:vMerge/>
            <w:shd w:val="clear" w:color="auto" w:fill="EDEDED"/>
          </w:tcPr>
          <w:p w14:paraId="7C149A8C" w14:textId="77777777" w:rsidR="005D2FED" w:rsidRPr="000D0D3C" w:rsidRDefault="005D2FED" w:rsidP="00175E6D">
            <w:pPr>
              <w:pStyle w:val="NoSpacing"/>
              <w:rPr>
                <w:b/>
              </w:rPr>
            </w:pPr>
          </w:p>
        </w:tc>
        <w:tc>
          <w:tcPr>
            <w:tcW w:w="4472" w:type="dxa"/>
            <w:gridSpan w:val="3"/>
          </w:tcPr>
          <w:p w14:paraId="3D79DFF3" w14:textId="6807FFB4" w:rsidR="005D2FED" w:rsidRDefault="00D0640F" w:rsidP="00175E6D">
            <w:pPr>
              <w:pStyle w:val="NoSpacing"/>
            </w:pPr>
            <w:r>
              <w:t>Report 1: Fake News</w:t>
            </w:r>
          </w:p>
        </w:tc>
        <w:tc>
          <w:tcPr>
            <w:tcW w:w="2359" w:type="dxa"/>
            <w:gridSpan w:val="3"/>
          </w:tcPr>
          <w:p w14:paraId="0791471F" w14:textId="7D15BF19" w:rsidR="005D2FED" w:rsidRDefault="00D0640F" w:rsidP="000D0D3C">
            <w:pPr>
              <w:pStyle w:val="NoSpacing"/>
              <w:jc w:val="right"/>
            </w:pPr>
            <w:r>
              <w:t>15</w:t>
            </w:r>
            <w:r w:rsidR="005D2FED">
              <w:rPr>
                <w:rFonts w:hint="eastAsia"/>
              </w:rPr>
              <w:t>%</w:t>
            </w:r>
          </w:p>
        </w:tc>
      </w:tr>
      <w:tr w:rsidR="005D2FED" w14:paraId="50ADB5E0" w14:textId="77777777" w:rsidTr="008D05FE">
        <w:trPr>
          <w:gridAfter w:val="1"/>
          <w:wAfter w:w="9" w:type="dxa"/>
          <w:trHeight w:val="397"/>
          <w:jc w:val="center"/>
        </w:trPr>
        <w:tc>
          <w:tcPr>
            <w:tcW w:w="1524" w:type="dxa"/>
            <w:vMerge/>
            <w:shd w:val="clear" w:color="auto" w:fill="D9D9D9"/>
          </w:tcPr>
          <w:p w14:paraId="2DC8896E" w14:textId="77777777" w:rsidR="005D2FED" w:rsidRPr="000D0D3C" w:rsidRDefault="005D2FED" w:rsidP="00175E6D">
            <w:pPr>
              <w:pStyle w:val="NoSpacing"/>
              <w:rPr>
                <w:b/>
              </w:rPr>
            </w:pPr>
          </w:p>
        </w:tc>
        <w:tc>
          <w:tcPr>
            <w:tcW w:w="2167" w:type="dxa"/>
            <w:gridSpan w:val="2"/>
            <w:vMerge/>
            <w:shd w:val="clear" w:color="auto" w:fill="EDEDED"/>
          </w:tcPr>
          <w:p w14:paraId="014D0F44" w14:textId="77777777" w:rsidR="005D2FED" w:rsidRPr="000D0D3C" w:rsidRDefault="005D2FED" w:rsidP="00175E6D">
            <w:pPr>
              <w:pStyle w:val="NoSpacing"/>
              <w:rPr>
                <w:b/>
              </w:rPr>
            </w:pPr>
          </w:p>
        </w:tc>
        <w:tc>
          <w:tcPr>
            <w:tcW w:w="4472" w:type="dxa"/>
            <w:gridSpan w:val="3"/>
          </w:tcPr>
          <w:p w14:paraId="044F5011" w14:textId="3A356001" w:rsidR="005D2FED" w:rsidRDefault="00D0640F" w:rsidP="00175E6D">
            <w:pPr>
              <w:pStyle w:val="NoSpacing"/>
            </w:pPr>
            <w:r>
              <w:t>Report 2: Misinformation</w:t>
            </w:r>
          </w:p>
        </w:tc>
        <w:tc>
          <w:tcPr>
            <w:tcW w:w="2359" w:type="dxa"/>
            <w:gridSpan w:val="3"/>
          </w:tcPr>
          <w:p w14:paraId="71BF3DAB" w14:textId="167F549F" w:rsidR="005D2FED" w:rsidRDefault="00D0640F" w:rsidP="000D0D3C">
            <w:pPr>
              <w:pStyle w:val="NoSpacing"/>
              <w:jc w:val="right"/>
            </w:pPr>
            <w:r>
              <w:t>20</w:t>
            </w:r>
            <w:r w:rsidR="005D2FED">
              <w:rPr>
                <w:rFonts w:hint="eastAsia"/>
              </w:rPr>
              <w:t>%</w:t>
            </w:r>
          </w:p>
        </w:tc>
      </w:tr>
      <w:tr w:rsidR="00D0640F" w14:paraId="6594D0E4" w14:textId="77777777" w:rsidTr="008D05FE">
        <w:trPr>
          <w:gridAfter w:val="1"/>
          <w:wAfter w:w="9" w:type="dxa"/>
          <w:trHeight w:val="397"/>
          <w:jc w:val="center"/>
        </w:trPr>
        <w:tc>
          <w:tcPr>
            <w:tcW w:w="1524" w:type="dxa"/>
            <w:shd w:val="clear" w:color="auto" w:fill="D9D9D9"/>
          </w:tcPr>
          <w:p w14:paraId="3D339098" w14:textId="77777777" w:rsidR="00D0640F" w:rsidRPr="000D0D3C" w:rsidRDefault="00D0640F" w:rsidP="00175E6D">
            <w:pPr>
              <w:pStyle w:val="NoSpacing"/>
              <w:rPr>
                <w:b/>
              </w:rPr>
            </w:pPr>
          </w:p>
        </w:tc>
        <w:tc>
          <w:tcPr>
            <w:tcW w:w="2167" w:type="dxa"/>
            <w:gridSpan w:val="2"/>
            <w:shd w:val="clear" w:color="auto" w:fill="EDEDED"/>
          </w:tcPr>
          <w:p w14:paraId="7E3EF9F9" w14:textId="77777777" w:rsidR="00D0640F" w:rsidRPr="000D0D3C" w:rsidRDefault="00D0640F" w:rsidP="00175E6D">
            <w:pPr>
              <w:pStyle w:val="NoSpacing"/>
              <w:rPr>
                <w:b/>
              </w:rPr>
            </w:pPr>
          </w:p>
        </w:tc>
        <w:tc>
          <w:tcPr>
            <w:tcW w:w="4472" w:type="dxa"/>
            <w:gridSpan w:val="3"/>
          </w:tcPr>
          <w:p w14:paraId="5108AEBB" w14:textId="44BA8814" w:rsidR="00D0640F" w:rsidRDefault="00D0640F" w:rsidP="00175E6D">
            <w:pPr>
              <w:pStyle w:val="NoSpacing"/>
            </w:pPr>
            <w:r>
              <w:t>Report 3: A Trusted Source</w:t>
            </w:r>
          </w:p>
        </w:tc>
        <w:tc>
          <w:tcPr>
            <w:tcW w:w="2359" w:type="dxa"/>
            <w:gridSpan w:val="3"/>
          </w:tcPr>
          <w:p w14:paraId="55241DB7" w14:textId="4D76C2D5" w:rsidR="00D0640F" w:rsidRDefault="00D0640F" w:rsidP="000D0D3C">
            <w:pPr>
              <w:pStyle w:val="NoSpacing"/>
              <w:jc w:val="right"/>
            </w:pPr>
            <w:r>
              <w:t>20%</w:t>
            </w:r>
          </w:p>
        </w:tc>
      </w:tr>
      <w:tr w:rsidR="00D0640F" w14:paraId="46A4EB6C" w14:textId="77777777" w:rsidTr="008D05FE">
        <w:trPr>
          <w:gridAfter w:val="1"/>
          <w:wAfter w:w="9" w:type="dxa"/>
          <w:trHeight w:val="397"/>
          <w:jc w:val="center"/>
        </w:trPr>
        <w:tc>
          <w:tcPr>
            <w:tcW w:w="1524" w:type="dxa"/>
            <w:shd w:val="clear" w:color="auto" w:fill="D9D9D9"/>
          </w:tcPr>
          <w:p w14:paraId="2587A901" w14:textId="77777777" w:rsidR="00D0640F" w:rsidRPr="000D0D3C" w:rsidRDefault="00D0640F" w:rsidP="00175E6D">
            <w:pPr>
              <w:pStyle w:val="NoSpacing"/>
              <w:rPr>
                <w:b/>
              </w:rPr>
            </w:pPr>
          </w:p>
        </w:tc>
        <w:tc>
          <w:tcPr>
            <w:tcW w:w="2167" w:type="dxa"/>
            <w:gridSpan w:val="2"/>
            <w:shd w:val="clear" w:color="auto" w:fill="EDEDED"/>
          </w:tcPr>
          <w:p w14:paraId="606B4FB2" w14:textId="77777777" w:rsidR="00D0640F" w:rsidRPr="000D0D3C" w:rsidRDefault="00D0640F" w:rsidP="00175E6D">
            <w:pPr>
              <w:pStyle w:val="NoSpacing"/>
              <w:rPr>
                <w:b/>
              </w:rPr>
            </w:pPr>
          </w:p>
        </w:tc>
        <w:tc>
          <w:tcPr>
            <w:tcW w:w="4472" w:type="dxa"/>
            <w:gridSpan w:val="3"/>
          </w:tcPr>
          <w:p w14:paraId="0FDD52AF" w14:textId="66B2EC08" w:rsidR="00D0640F" w:rsidRDefault="00D0640F" w:rsidP="00175E6D">
            <w:pPr>
              <w:pStyle w:val="NoSpacing"/>
            </w:pPr>
            <w:r>
              <w:t>Extensive Reading</w:t>
            </w:r>
          </w:p>
        </w:tc>
        <w:tc>
          <w:tcPr>
            <w:tcW w:w="2359" w:type="dxa"/>
            <w:gridSpan w:val="3"/>
          </w:tcPr>
          <w:p w14:paraId="38B9B015" w14:textId="46F5F5EA" w:rsidR="00D0640F" w:rsidRDefault="00D0640F" w:rsidP="000D0D3C">
            <w:pPr>
              <w:pStyle w:val="NoSpacing"/>
              <w:jc w:val="right"/>
            </w:pPr>
            <w:r>
              <w:t>10%</w:t>
            </w:r>
          </w:p>
        </w:tc>
      </w:tr>
      <w:tr w:rsidR="00D0640F" w14:paraId="6323ABF7" w14:textId="77777777" w:rsidTr="008D05FE">
        <w:trPr>
          <w:gridAfter w:val="1"/>
          <w:wAfter w:w="9" w:type="dxa"/>
          <w:trHeight w:val="397"/>
          <w:jc w:val="center"/>
        </w:trPr>
        <w:tc>
          <w:tcPr>
            <w:tcW w:w="1524" w:type="dxa"/>
            <w:shd w:val="clear" w:color="auto" w:fill="D9D9D9"/>
          </w:tcPr>
          <w:p w14:paraId="160DD3B3" w14:textId="77777777" w:rsidR="00D0640F" w:rsidRPr="000D0D3C" w:rsidRDefault="00D0640F" w:rsidP="00175E6D">
            <w:pPr>
              <w:pStyle w:val="NoSpacing"/>
              <w:rPr>
                <w:b/>
              </w:rPr>
            </w:pPr>
          </w:p>
        </w:tc>
        <w:tc>
          <w:tcPr>
            <w:tcW w:w="2167" w:type="dxa"/>
            <w:gridSpan w:val="2"/>
            <w:shd w:val="clear" w:color="auto" w:fill="EDEDED"/>
          </w:tcPr>
          <w:p w14:paraId="2B7F2962" w14:textId="77777777" w:rsidR="00D0640F" w:rsidRPr="000D0D3C" w:rsidRDefault="00D0640F" w:rsidP="00175E6D">
            <w:pPr>
              <w:pStyle w:val="NoSpacing"/>
              <w:rPr>
                <w:b/>
              </w:rPr>
            </w:pPr>
          </w:p>
        </w:tc>
        <w:tc>
          <w:tcPr>
            <w:tcW w:w="4472" w:type="dxa"/>
            <w:gridSpan w:val="3"/>
          </w:tcPr>
          <w:p w14:paraId="486366A6" w14:textId="1D29DD79" w:rsidR="00D0640F" w:rsidRDefault="00D0640F" w:rsidP="00175E6D">
            <w:pPr>
              <w:pStyle w:val="NoSpacing"/>
            </w:pPr>
            <w:r>
              <w:t>Reflection</w:t>
            </w:r>
          </w:p>
        </w:tc>
        <w:tc>
          <w:tcPr>
            <w:tcW w:w="2359" w:type="dxa"/>
            <w:gridSpan w:val="3"/>
          </w:tcPr>
          <w:p w14:paraId="2865C42D" w14:textId="3A77B42D" w:rsidR="00D0640F" w:rsidRDefault="00D0640F" w:rsidP="000D0D3C">
            <w:pPr>
              <w:pStyle w:val="NoSpacing"/>
              <w:jc w:val="right"/>
            </w:pPr>
            <w:r>
              <w:t>5%</w:t>
            </w:r>
          </w:p>
        </w:tc>
      </w:tr>
      <w:tr w:rsidR="008D05FE" w14:paraId="606C8416" w14:textId="77777777" w:rsidTr="00BA4AFA">
        <w:trPr>
          <w:trHeight w:val="270"/>
          <w:jc w:val="center"/>
        </w:trPr>
        <w:tc>
          <w:tcPr>
            <w:tcW w:w="1524" w:type="dxa"/>
            <w:vMerge w:val="restart"/>
            <w:shd w:val="clear" w:color="auto" w:fill="D9D9D9"/>
            <w:vAlign w:val="center"/>
          </w:tcPr>
          <w:p w14:paraId="33272A6B" w14:textId="77777777" w:rsidR="008D05FE" w:rsidRPr="000D0D3C" w:rsidRDefault="008D05FE" w:rsidP="00D0640F">
            <w:pPr>
              <w:pStyle w:val="NoSpacing"/>
              <w:rPr>
                <w:b/>
              </w:rPr>
            </w:pPr>
            <w:r w:rsidRPr="000D0D3C">
              <w:rPr>
                <w:b/>
              </w:rPr>
              <w:t>Dai</w:t>
            </w:r>
            <w:r w:rsidRPr="000D0D3C">
              <w:rPr>
                <w:rFonts w:hint="eastAsia"/>
                <w:b/>
              </w:rPr>
              <w:t xml:space="preserve">ly </w:t>
            </w:r>
          </w:p>
          <w:p w14:paraId="00930EC3" w14:textId="77777777" w:rsidR="008D05FE" w:rsidRPr="000D0D3C" w:rsidRDefault="008D05FE" w:rsidP="00D0640F">
            <w:pPr>
              <w:pStyle w:val="NoSpacing"/>
              <w:rPr>
                <w:b/>
              </w:rPr>
            </w:pPr>
            <w:r w:rsidRPr="000D0D3C">
              <w:rPr>
                <w:rFonts w:hint="eastAsia"/>
                <w:b/>
              </w:rPr>
              <w:t>Lecture Plan</w:t>
            </w:r>
          </w:p>
        </w:tc>
        <w:tc>
          <w:tcPr>
            <w:tcW w:w="1184" w:type="dxa"/>
            <w:shd w:val="clear" w:color="auto" w:fill="EDEDED"/>
          </w:tcPr>
          <w:p w14:paraId="26A98BD0" w14:textId="44E50671" w:rsidR="008D05FE" w:rsidRPr="000D0D3C" w:rsidRDefault="008D05FE" w:rsidP="00D0640F">
            <w:pPr>
              <w:pStyle w:val="NoSpacing"/>
              <w:jc w:val="center"/>
              <w:rPr>
                <w:b/>
              </w:rPr>
            </w:pPr>
            <w:r>
              <w:rPr>
                <w:rFonts w:hint="eastAsia"/>
              </w:rPr>
              <w:t>Day 1</w:t>
            </w:r>
          </w:p>
        </w:tc>
        <w:tc>
          <w:tcPr>
            <w:tcW w:w="7823" w:type="dxa"/>
            <w:gridSpan w:val="8"/>
          </w:tcPr>
          <w:p w14:paraId="374223FC" w14:textId="7F26F89C" w:rsidR="007B43A1" w:rsidRDefault="007B43A1" w:rsidP="00D0640F">
            <w:pPr>
              <w:spacing w:after="0" w:line="240" w:lineRule="auto"/>
              <w:ind w:left="720"/>
              <w:rPr>
                <w:rFonts w:ascii="Garamond" w:hAnsi="Garamond"/>
                <w:sz w:val="28"/>
              </w:rPr>
            </w:pPr>
            <w:r>
              <w:rPr>
                <w:rFonts w:ascii="Garamond" w:hAnsi="Garamond"/>
                <w:sz w:val="28"/>
              </w:rPr>
              <w:t>Course introduction</w:t>
            </w:r>
            <w:r>
              <w:rPr>
                <w:rFonts w:ascii="Garamond" w:hAnsi="Garamond"/>
                <w:sz w:val="28"/>
              </w:rPr>
              <w:t>:</w:t>
            </w:r>
          </w:p>
          <w:p w14:paraId="399D3E51" w14:textId="42C6213A" w:rsidR="008D05FE" w:rsidRPr="007B43A1" w:rsidRDefault="00D0640F" w:rsidP="00D0640F">
            <w:pPr>
              <w:spacing w:after="0" w:line="240" w:lineRule="auto"/>
              <w:ind w:left="720"/>
              <w:rPr>
                <w:rFonts w:ascii="Garamond" w:hAnsi="Garamond"/>
                <w:sz w:val="28"/>
              </w:rPr>
            </w:pPr>
            <w:r>
              <w:rPr>
                <w:rFonts w:ascii="Garamond" w:hAnsi="Garamond"/>
                <w:sz w:val="28"/>
              </w:rPr>
              <w:t xml:space="preserve">Introduction </w:t>
            </w:r>
            <w:r w:rsidR="007B43A1" w:rsidRPr="009A3C13">
              <w:rPr>
                <w:rFonts w:ascii="Garamond" w:hAnsi="Garamond"/>
                <w:sz w:val="28"/>
              </w:rPr>
              <w:t>Quiz</w:t>
            </w:r>
            <w:r w:rsidR="007B43A1">
              <w:rPr>
                <w:rFonts w:ascii="Garamond" w:hAnsi="Garamond"/>
                <w:sz w:val="28"/>
              </w:rPr>
              <w:t xml:space="preserve">; </w:t>
            </w:r>
            <w:r w:rsidR="007B43A1" w:rsidRPr="009A3C13">
              <w:rPr>
                <w:rFonts w:ascii="Garamond" w:hAnsi="Garamond"/>
                <w:sz w:val="28"/>
              </w:rPr>
              <w:t>Class information</w:t>
            </w:r>
          </w:p>
        </w:tc>
      </w:tr>
      <w:tr w:rsidR="008D05FE" w14:paraId="6AD44AED" w14:textId="77777777" w:rsidTr="00725D95">
        <w:trPr>
          <w:trHeight w:val="270"/>
          <w:jc w:val="center"/>
        </w:trPr>
        <w:tc>
          <w:tcPr>
            <w:tcW w:w="1524" w:type="dxa"/>
            <w:vMerge/>
            <w:shd w:val="clear" w:color="auto" w:fill="D9D9D9"/>
            <w:vAlign w:val="center"/>
          </w:tcPr>
          <w:p w14:paraId="3E1437F4" w14:textId="77777777" w:rsidR="008D05FE" w:rsidRPr="000D0D3C" w:rsidRDefault="008D05FE" w:rsidP="00D0640F">
            <w:pPr>
              <w:pStyle w:val="NoSpacing"/>
              <w:rPr>
                <w:b/>
              </w:rPr>
            </w:pPr>
          </w:p>
        </w:tc>
        <w:tc>
          <w:tcPr>
            <w:tcW w:w="1184" w:type="dxa"/>
            <w:shd w:val="clear" w:color="auto" w:fill="EDEDED"/>
          </w:tcPr>
          <w:p w14:paraId="28B35E10" w14:textId="21350521" w:rsidR="008D05FE" w:rsidRDefault="008D05FE" w:rsidP="00D0640F">
            <w:pPr>
              <w:pStyle w:val="NoSpacing"/>
              <w:jc w:val="center"/>
              <w:rPr>
                <w:b/>
              </w:rPr>
            </w:pPr>
            <w:r>
              <w:rPr>
                <w:rFonts w:hint="eastAsia"/>
              </w:rPr>
              <w:t>Day</w:t>
            </w:r>
            <w:r>
              <w:t xml:space="preserve"> 2</w:t>
            </w:r>
          </w:p>
        </w:tc>
        <w:tc>
          <w:tcPr>
            <w:tcW w:w="7823" w:type="dxa"/>
            <w:gridSpan w:val="8"/>
          </w:tcPr>
          <w:p w14:paraId="6FCA4F0C" w14:textId="77777777" w:rsidR="007B43A1" w:rsidRDefault="007B43A1" w:rsidP="00D0640F">
            <w:pPr>
              <w:spacing w:after="0" w:line="240" w:lineRule="auto"/>
              <w:ind w:left="720"/>
              <w:rPr>
                <w:rFonts w:ascii="Garamond" w:hAnsi="Garamond"/>
                <w:sz w:val="28"/>
              </w:rPr>
            </w:pPr>
            <w:r>
              <w:rPr>
                <w:rFonts w:ascii="Garamond" w:hAnsi="Garamond"/>
                <w:sz w:val="28"/>
              </w:rPr>
              <w:t>Definitions, Ideals, Context</w:t>
            </w:r>
          </w:p>
          <w:p w14:paraId="35251646" w14:textId="6B6DCA9B" w:rsidR="008D05FE" w:rsidRPr="007B43A1" w:rsidRDefault="007B43A1" w:rsidP="00D0640F">
            <w:pPr>
              <w:spacing w:after="0" w:line="240" w:lineRule="auto"/>
              <w:ind w:left="720"/>
              <w:rPr>
                <w:rFonts w:ascii="Garamond" w:hAnsi="Garamond"/>
                <w:sz w:val="28"/>
              </w:rPr>
            </w:pPr>
            <w:r>
              <w:rPr>
                <w:rFonts w:ascii="Garamond" w:hAnsi="Garamond"/>
                <w:sz w:val="28"/>
              </w:rPr>
              <w:t>Disc: Definitions, etc.</w:t>
            </w:r>
            <w:r>
              <w:rPr>
                <w:rFonts w:ascii="Garamond" w:hAnsi="Garamond"/>
                <w:sz w:val="28"/>
              </w:rPr>
              <w:t xml:space="preserve">; </w:t>
            </w:r>
            <w:r>
              <w:rPr>
                <w:rFonts w:ascii="Garamond" w:hAnsi="Garamond"/>
                <w:sz w:val="28"/>
              </w:rPr>
              <w:t>Terms; Sample Reading</w:t>
            </w:r>
          </w:p>
        </w:tc>
      </w:tr>
      <w:tr w:rsidR="008D05FE" w14:paraId="139CCA8F" w14:textId="77777777" w:rsidTr="009105C5">
        <w:trPr>
          <w:trHeight w:val="270"/>
          <w:jc w:val="center"/>
        </w:trPr>
        <w:tc>
          <w:tcPr>
            <w:tcW w:w="1524" w:type="dxa"/>
            <w:vMerge/>
            <w:shd w:val="clear" w:color="auto" w:fill="D9D9D9"/>
            <w:vAlign w:val="center"/>
          </w:tcPr>
          <w:p w14:paraId="6D4B5B95" w14:textId="77777777" w:rsidR="008D05FE" w:rsidRPr="000D0D3C" w:rsidRDefault="008D05FE" w:rsidP="00D0640F">
            <w:pPr>
              <w:pStyle w:val="NoSpacing"/>
              <w:rPr>
                <w:b/>
              </w:rPr>
            </w:pPr>
          </w:p>
        </w:tc>
        <w:tc>
          <w:tcPr>
            <w:tcW w:w="1184" w:type="dxa"/>
            <w:shd w:val="clear" w:color="auto" w:fill="EDEDED"/>
          </w:tcPr>
          <w:p w14:paraId="7F055C22" w14:textId="0A1281EF" w:rsidR="008D05FE" w:rsidRDefault="008D05FE" w:rsidP="00D0640F">
            <w:pPr>
              <w:pStyle w:val="NoSpacing"/>
              <w:jc w:val="center"/>
              <w:rPr>
                <w:b/>
              </w:rPr>
            </w:pPr>
            <w:r>
              <w:rPr>
                <w:rFonts w:hint="eastAsia"/>
              </w:rPr>
              <w:t>Day</w:t>
            </w:r>
            <w:r>
              <w:t xml:space="preserve"> 3</w:t>
            </w:r>
          </w:p>
        </w:tc>
        <w:tc>
          <w:tcPr>
            <w:tcW w:w="7823" w:type="dxa"/>
            <w:gridSpan w:val="8"/>
          </w:tcPr>
          <w:p w14:paraId="74603E8B" w14:textId="77777777" w:rsidR="007B43A1" w:rsidRDefault="007B43A1" w:rsidP="00D0640F">
            <w:pPr>
              <w:spacing w:after="0" w:line="240" w:lineRule="auto"/>
              <w:ind w:left="720"/>
              <w:rPr>
                <w:rFonts w:ascii="Garamond" w:hAnsi="Garamond"/>
                <w:sz w:val="28"/>
              </w:rPr>
            </w:pPr>
            <w:r>
              <w:rPr>
                <w:rFonts w:ascii="Garamond" w:hAnsi="Garamond"/>
                <w:sz w:val="28"/>
              </w:rPr>
              <w:t>Definitions, Ideals, Context</w:t>
            </w:r>
          </w:p>
          <w:p w14:paraId="766B760D" w14:textId="426799D2" w:rsidR="008D05FE" w:rsidRPr="007B43A1" w:rsidRDefault="007B43A1" w:rsidP="00D0640F">
            <w:pPr>
              <w:spacing w:after="0" w:line="240" w:lineRule="auto"/>
              <w:ind w:left="720"/>
              <w:rPr>
                <w:rFonts w:ascii="Garamond" w:hAnsi="Garamond"/>
                <w:sz w:val="28"/>
              </w:rPr>
            </w:pPr>
            <w:r>
              <w:rPr>
                <w:rFonts w:ascii="Garamond" w:hAnsi="Garamond"/>
                <w:sz w:val="28"/>
              </w:rPr>
              <w:t>Key Terms, CWP</w:t>
            </w:r>
            <w:r>
              <w:rPr>
                <w:rFonts w:ascii="Garamond" w:hAnsi="Garamond"/>
                <w:sz w:val="28"/>
              </w:rPr>
              <w:t xml:space="preserve">; </w:t>
            </w:r>
            <w:r>
              <w:rPr>
                <w:rFonts w:ascii="Garamond" w:hAnsi="Garamond"/>
                <w:sz w:val="28"/>
              </w:rPr>
              <w:t>Key Terms, Discussion</w:t>
            </w:r>
          </w:p>
        </w:tc>
      </w:tr>
      <w:tr w:rsidR="008D05FE" w14:paraId="6212B051" w14:textId="77777777" w:rsidTr="0097441E">
        <w:trPr>
          <w:trHeight w:val="270"/>
          <w:jc w:val="center"/>
        </w:trPr>
        <w:tc>
          <w:tcPr>
            <w:tcW w:w="1524" w:type="dxa"/>
            <w:vMerge/>
            <w:shd w:val="clear" w:color="auto" w:fill="D9D9D9"/>
            <w:vAlign w:val="center"/>
          </w:tcPr>
          <w:p w14:paraId="011390EB" w14:textId="77777777" w:rsidR="008D05FE" w:rsidRPr="000D0D3C" w:rsidRDefault="008D05FE" w:rsidP="00D0640F">
            <w:pPr>
              <w:pStyle w:val="NoSpacing"/>
              <w:rPr>
                <w:b/>
              </w:rPr>
            </w:pPr>
          </w:p>
        </w:tc>
        <w:tc>
          <w:tcPr>
            <w:tcW w:w="1184" w:type="dxa"/>
            <w:shd w:val="clear" w:color="auto" w:fill="EDEDED"/>
          </w:tcPr>
          <w:p w14:paraId="66AB26FD" w14:textId="030F511F" w:rsidR="008D05FE" w:rsidRDefault="008D05FE" w:rsidP="00D0640F">
            <w:pPr>
              <w:pStyle w:val="NoSpacing"/>
              <w:jc w:val="center"/>
              <w:rPr>
                <w:b/>
              </w:rPr>
            </w:pPr>
            <w:r>
              <w:rPr>
                <w:rFonts w:hint="eastAsia"/>
              </w:rPr>
              <w:t>Day</w:t>
            </w:r>
            <w:r>
              <w:t xml:space="preserve"> 4</w:t>
            </w:r>
          </w:p>
        </w:tc>
        <w:tc>
          <w:tcPr>
            <w:tcW w:w="7823" w:type="dxa"/>
            <w:gridSpan w:val="8"/>
          </w:tcPr>
          <w:p w14:paraId="1CCED15C" w14:textId="77777777" w:rsidR="007B43A1" w:rsidRDefault="007B43A1" w:rsidP="00D0640F">
            <w:pPr>
              <w:spacing w:after="0" w:line="240" w:lineRule="auto"/>
              <w:ind w:left="720"/>
              <w:rPr>
                <w:rFonts w:ascii="Garamond" w:hAnsi="Garamond"/>
                <w:sz w:val="28"/>
              </w:rPr>
            </w:pPr>
            <w:r>
              <w:rPr>
                <w:rFonts w:ascii="Garamond" w:hAnsi="Garamond"/>
                <w:sz w:val="28"/>
              </w:rPr>
              <w:t>Definitions, Ideals, Context</w:t>
            </w:r>
          </w:p>
          <w:p w14:paraId="5ABB64B1" w14:textId="61DC7D6C" w:rsidR="008D05FE" w:rsidRPr="007B43A1" w:rsidRDefault="007B43A1" w:rsidP="00D0640F">
            <w:pPr>
              <w:spacing w:after="0" w:line="240" w:lineRule="auto"/>
              <w:ind w:left="720"/>
              <w:rPr>
                <w:rFonts w:ascii="Garamond" w:hAnsi="Garamond"/>
                <w:sz w:val="28"/>
              </w:rPr>
            </w:pPr>
            <w:r>
              <w:rPr>
                <w:rFonts w:ascii="Garamond" w:hAnsi="Garamond"/>
                <w:sz w:val="28"/>
              </w:rPr>
              <w:t>Principles and Principals</w:t>
            </w:r>
            <w:r>
              <w:rPr>
                <w:rFonts w:ascii="Garamond" w:hAnsi="Garamond"/>
                <w:sz w:val="28"/>
              </w:rPr>
              <w:t xml:space="preserve">; </w:t>
            </w:r>
            <w:r>
              <w:rPr>
                <w:rFonts w:ascii="Garamond" w:hAnsi="Garamond"/>
                <w:sz w:val="28"/>
              </w:rPr>
              <w:t>Evaluating Information</w:t>
            </w:r>
          </w:p>
        </w:tc>
      </w:tr>
      <w:tr w:rsidR="008D05FE" w14:paraId="72069451" w14:textId="77777777" w:rsidTr="0034247E">
        <w:trPr>
          <w:trHeight w:val="270"/>
          <w:jc w:val="center"/>
        </w:trPr>
        <w:tc>
          <w:tcPr>
            <w:tcW w:w="1524" w:type="dxa"/>
            <w:vMerge/>
            <w:shd w:val="clear" w:color="auto" w:fill="D9D9D9"/>
          </w:tcPr>
          <w:p w14:paraId="0203015A" w14:textId="77777777" w:rsidR="008D05FE" w:rsidRPr="000D0D3C" w:rsidRDefault="008D05FE" w:rsidP="00D0640F">
            <w:pPr>
              <w:pStyle w:val="NoSpacing"/>
              <w:rPr>
                <w:b/>
              </w:rPr>
            </w:pPr>
          </w:p>
        </w:tc>
        <w:tc>
          <w:tcPr>
            <w:tcW w:w="1184" w:type="dxa"/>
            <w:shd w:val="clear" w:color="auto" w:fill="EDEDED"/>
          </w:tcPr>
          <w:p w14:paraId="5EBEE5F7" w14:textId="53EBAE06" w:rsidR="008D05FE" w:rsidRPr="000D0D3C" w:rsidRDefault="008D05FE" w:rsidP="00D0640F">
            <w:pPr>
              <w:pStyle w:val="NoSpacing"/>
              <w:jc w:val="center"/>
              <w:rPr>
                <w:b/>
              </w:rPr>
            </w:pPr>
            <w:r>
              <w:rPr>
                <w:rFonts w:hint="eastAsia"/>
              </w:rPr>
              <w:t xml:space="preserve">Day </w:t>
            </w:r>
            <w:r>
              <w:t>5</w:t>
            </w:r>
          </w:p>
        </w:tc>
        <w:tc>
          <w:tcPr>
            <w:tcW w:w="7823" w:type="dxa"/>
            <w:gridSpan w:val="8"/>
          </w:tcPr>
          <w:p w14:paraId="0F89E3E4" w14:textId="77777777" w:rsidR="007B43A1" w:rsidRDefault="007B43A1" w:rsidP="00D0640F">
            <w:pPr>
              <w:spacing w:after="0" w:line="240" w:lineRule="auto"/>
              <w:ind w:left="720"/>
              <w:rPr>
                <w:rFonts w:ascii="Garamond" w:hAnsi="Garamond"/>
                <w:sz w:val="28"/>
              </w:rPr>
            </w:pPr>
            <w:r>
              <w:rPr>
                <w:rFonts w:ascii="Garamond" w:hAnsi="Garamond"/>
                <w:sz w:val="28"/>
              </w:rPr>
              <w:t xml:space="preserve">Sensationalism and </w:t>
            </w:r>
            <w:proofErr w:type="spellStart"/>
            <w:r>
              <w:rPr>
                <w:rFonts w:ascii="Garamond" w:hAnsi="Garamond"/>
                <w:sz w:val="28"/>
              </w:rPr>
              <w:t>ClickBait</w:t>
            </w:r>
            <w:proofErr w:type="spellEnd"/>
          </w:p>
          <w:p w14:paraId="37F8674A" w14:textId="25CF9D9B" w:rsidR="007B43A1" w:rsidRDefault="007B43A1" w:rsidP="00D0640F">
            <w:pPr>
              <w:spacing w:after="0" w:line="240" w:lineRule="auto"/>
              <w:ind w:left="720"/>
              <w:rPr>
                <w:rFonts w:ascii="Garamond" w:hAnsi="Garamond"/>
                <w:sz w:val="28"/>
              </w:rPr>
            </w:pPr>
            <w:r>
              <w:rPr>
                <w:rFonts w:ascii="Garamond" w:hAnsi="Garamond"/>
                <w:sz w:val="28"/>
              </w:rPr>
              <w:t>Logical Fallacies, examples</w:t>
            </w:r>
            <w:r>
              <w:rPr>
                <w:rFonts w:ascii="Garamond" w:hAnsi="Garamond"/>
                <w:sz w:val="28"/>
              </w:rPr>
              <w:t>;</w:t>
            </w:r>
            <w:r>
              <w:rPr>
                <w:rFonts w:ascii="Garamond" w:hAnsi="Garamond"/>
                <w:sz w:val="28"/>
              </w:rPr>
              <w:t xml:space="preserve"> Logical Fallacies, disc.</w:t>
            </w:r>
          </w:p>
          <w:p w14:paraId="10824E68" w14:textId="28DE0852" w:rsidR="008D05FE" w:rsidRPr="007B43A1" w:rsidRDefault="007B43A1" w:rsidP="00D0640F">
            <w:pPr>
              <w:spacing w:after="0" w:line="240" w:lineRule="auto"/>
              <w:ind w:left="720"/>
              <w:rPr>
                <w:rFonts w:ascii="Garamond" w:hAnsi="Garamond"/>
                <w:sz w:val="28"/>
              </w:rPr>
            </w:pPr>
            <w:r>
              <w:rPr>
                <w:rFonts w:ascii="Garamond" w:hAnsi="Garamond"/>
                <w:i/>
                <w:sz w:val="28"/>
              </w:rPr>
              <w:t>Report 1 due</w:t>
            </w:r>
          </w:p>
        </w:tc>
      </w:tr>
      <w:tr w:rsidR="008D05FE" w14:paraId="02B660DB" w14:textId="77777777" w:rsidTr="00FC3398">
        <w:trPr>
          <w:trHeight w:val="270"/>
          <w:jc w:val="center"/>
        </w:trPr>
        <w:tc>
          <w:tcPr>
            <w:tcW w:w="1524" w:type="dxa"/>
            <w:vMerge/>
            <w:shd w:val="clear" w:color="auto" w:fill="D9D9D9"/>
          </w:tcPr>
          <w:p w14:paraId="0174CB89" w14:textId="77777777" w:rsidR="008D05FE" w:rsidRPr="000D0D3C" w:rsidRDefault="008D05FE" w:rsidP="00D0640F">
            <w:pPr>
              <w:pStyle w:val="NoSpacing"/>
              <w:rPr>
                <w:b/>
              </w:rPr>
            </w:pPr>
          </w:p>
        </w:tc>
        <w:tc>
          <w:tcPr>
            <w:tcW w:w="1184" w:type="dxa"/>
            <w:shd w:val="clear" w:color="auto" w:fill="EDEDED"/>
          </w:tcPr>
          <w:p w14:paraId="78B0EDA7" w14:textId="3005245E" w:rsidR="008D05FE" w:rsidRDefault="008D05FE" w:rsidP="00D0640F">
            <w:pPr>
              <w:pStyle w:val="NoSpacing"/>
              <w:jc w:val="center"/>
              <w:rPr>
                <w:b/>
              </w:rPr>
            </w:pPr>
            <w:r>
              <w:rPr>
                <w:rFonts w:hint="eastAsia"/>
              </w:rPr>
              <w:t>Day</w:t>
            </w:r>
            <w:r>
              <w:t xml:space="preserve"> 6</w:t>
            </w:r>
          </w:p>
        </w:tc>
        <w:tc>
          <w:tcPr>
            <w:tcW w:w="7823" w:type="dxa"/>
            <w:gridSpan w:val="8"/>
          </w:tcPr>
          <w:p w14:paraId="3DD2968D" w14:textId="77777777" w:rsidR="007B43A1" w:rsidRDefault="007B43A1" w:rsidP="00D0640F">
            <w:pPr>
              <w:spacing w:after="0" w:line="240" w:lineRule="auto"/>
              <w:ind w:left="720"/>
              <w:rPr>
                <w:rFonts w:ascii="Garamond" w:hAnsi="Garamond"/>
                <w:sz w:val="28"/>
              </w:rPr>
            </w:pPr>
            <w:r>
              <w:rPr>
                <w:rFonts w:ascii="Garamond" w:hAnsi="Garamond"/>
                <w:sz w:val="28"/>
              </w:rPr>
              <w:t xml:space="preserve">Sensationalism and </w:t>
            </w:r>
            <w:proofErr w:type="spellStart"/>
            <w:r>
              <w:rPr>
                <w:rFonts w:ascii="Garamond" w:hAnsi="Garamond"/>
                <w:sz w:val="28"/>
              </w:rPr>
              <w:t>ClickBait</w:t>
            </w:r>
            <w:proofErr w:type="spellEnd"/>
          </w:p>
          <w:p w14:paraId="5355193F" w14:textId="607AB79C" w:rsidR="008D05FE" w:rsidRPr="007B43A1" w:rsidRDefault="007B43A1" w:rsidP="00D0640F">
            <w:pPr>
              <w:spacing w:after="0" w:line="240" w:lineRule="auto"/>
              <w:ind w:left="720"/>
              <w:rPr>
                <w:rFonts w:ascii="Garamond" w:hAnsi="Garamond"/>
                <w:sz w:val="28"/>
              </w:rPr>
            </w:pPr>
            <w:r>
              <w:rPr>
                <w:rFonts w:ascii="Garamond" w:hAnsi="Garamond"/>
                <w:sz w:val="28"/>
              </w:rPr>
              <w:t>Share Your Findings 1</w:t>
            </w:r>
            <w:r>
              <w:rPr>
                <w:rFonts w:ascii="Garamond" w:hAnsi="Garamond"/>
                <w:sz w:val="28"/>
              </w:rPr>
              <w:t xml:space="preserve">; </w:t>
            </w:r>
            <w:r w:rsidRPr="00473329">
              <w:rPr>
                <w:rFonts w:ascii="Garamond" w:hAnsi="Garamond"/>
                <w:i/>
                <w:sz w:val="28"/>
              </w:rPr>
              <w:t>Quiz 1</w:t>
            </w:r>
          </w:p>
        </w:tc>
      </w:tr>
      <w:tr w:rsidR="008D05FE" w14:paraId="155A143C" w14:textId="77777777" w:rsidTr="0080196F">
        <w:trPr>
          <w:trHeight w:val="270"/>
          <w:jc w:val="center"/>
        </w:trPr>
        <w:tc>
          <w:tcPr>
            <w:tcW w:w="1524" w:type="dxa"/>
            <w:vMerge/>
            <w:shd w:val="clear" w:color="auto" w:fill="D9D9D9"/>
          </w:tcPr>
          <w:p w14:paraId="29AE524E" w14:textId="77777777" w:rsidR="008D05FE" w:rsidRPr="000D0D3C" w:rsidRDefault="008D05FE" w:rsidP="00D0640F">
            <w:pPr>
              <w:pStyle w:val="NoSpacing"/>
              <w:rPr>
                <w:b/>
              </w:rPr>
            </w:pPr>
          </w:p>
        </w:tc>
        <w:tc>
          <w:tcPr>
            <w:tcW w:w="1184" w:type="dxa"/>
            <w:shd w:val="clear" w:color="auto" w:fill="EDEDED"/>
          </w:tcPr>
          <w:p w14:paraId="1F983C47" w14:textId="4DA2E323" w:rsidR="008D05FE" w:rsidRDefault="008D05FE" w:rsidP="00D0640F">
            <w:pPr>
              <w:pStyle w:val="NoSpacing"/>
              <w:jc w:val="center"/>
              <w:rPr>
                <w:b/>
              </w:rPr>
            </w:pPr>
            <w:r>
              <w:rPr>
                <w:rFonts w:hint="eastAsia"/>
              </w:rPr>
              <w:t>Day</w:t>
            </w:r>
            <w:r>
              <w:t xml:space="preserve"> 7</w:t>
            </w:r>
          </w:p>
        </w:tc>
        <w:tc>
          <w:tcPr>
            <w:tcW w:w="7823" w:type="dxa"/>
            <w:gridSpan w:val="8"/>
          </w:tcPr>
          <w:p w14:paraId="507E7D2E" w14:textId="77777777" w:rsidR="007B43A1" w:rsidRDefault="007B43A1" w:rsidP="00D0640F">
            <w:pPr>
              <w:spacing w:after="0" w:line="240" w:lineRule="auto"/>
              <w:ind w:left="720"/>
              <w:rPr>
                <w:rFonts w:ascii="Garamond" w:hAnsi="Garamond"/>
                <w:sz w:val="28"/>
              </w:rPr>
            </w:pPr>
            <w:r>
              <w:rPr>
                <w:rFonts w:ascii="Garamond" w:hAnsi="Garamond"/>
                <w:sz w:val="28"/>
              </w:rPr>
              <w:t xml:space="preserve">Sensationalism and </w:t>
            </w:r>
            <w:proofErr w:type="spellStart"/>
            <w:r>
              <w:rPr>
                <w:rFonts w:ascii="Garamond" w:hAnsi="Garamond"/>
                <w:sz w:val="28"/>
              </w:rPr>
              <w:t>ClickBait</w:t>
            </w:r>
            <w:proofErr w:type="spellEnd"/>
          </w:p>
          <w:p w14:paraId="62DB6261" w14:textId="28B83CA2" w:rsidR="008D05FE" w:rsidRPr="007B43A1" w:rsidRDefault="007B43A1" w:rsidP="00D0640F">
            <w:pPr>
              <w:spacing w:after="0" w:line="240" w:lineRule="auto"/>
              <w:ind w:left="720"/>
              <w:rPr>
                <w:rFonts w:ascii="Garamond" w:hAnsi="Garamond"/>
                <w:sz w:val="28"/>
              </w:rPr>
            </w:pPr>
            <w:r>
              <w:rPr>
                <w:rFonts w:ascii="Garamond" w:hAnsi="Garamond"/>
                <w:sz w:val="28"/>
              </w:rPr>
              <w:t>News vs. Entertainment</w:t>
            </w:r>
            <w:r>
              <w:rPr>
                <w:rFonts w:ascii="Garamond" w:hAnsi="Garamond"/>
                <w:sz w:val="28"/>
              </w:rPr>
              <w:t xml:space="preserve"> (Spanish/American war, Morning Glory clip, article from Wired magazine)</w:t>
            </w:r>
          </w:p>
        </w:tc>
      </w:tr>
      <w:tr w:rsidR="008D05FE" w14:paraId="328CB29D" w14:textId="77777777" w:rsidTr="00FE731D">
        <w:trPr>
          <w:trHeight w:val="270"/>
          <w:jc w:val="center"/>
        </w:trPr>
        <w:tc>
          <w:tcPr>
            <w:tcW w:w="1524" w:type="dxa"/>
            <w:vMerge/>
            <w:shd w:val="clear" w:color="auto" w:fill="D9D9D9"/>
          </w:tcPr>
          <w:p w14:paraId="3BC6F1FA" w14:textId="77777777" w:rsidR="008D05FE" w:rsidRPr="000D0D3C" w:rsidRDefault="008D05FE" w:rsidP="00D0640F">
            <w:pPr>
              <w:pStyle w:val="NoSpacing"/>
              <w:rPr>
                <w:b/>
              </w:rPr>
            </w:pPr>
          </w:p>
        </w:tc>
        <w:tc>
          <w:tcPr>
            <w:tcW w:w="1184" w:type="dxa"/>
            <w:shd w:val="clear" w:color="auto" w:fill="EDEDED"/>
          </w:tcPr>
          <w:p w14:paraId="5A3DD5CA" w14:textId="323EDD97" w:rsidR="008D05FE" w:rsidRDefault="008D05FE" w:rsidP="00D0640F">
            <w:pPr>
              <w:pStyle w:val="NoSpacing"/>
              <w:jc w:val="center"/>
              <w:rPr>
                <w:b/>
              </w:rPr>
            </w:pPr>
            <w:r>
              <w:rPr>
                <w:rFonts w:hint="eastAsia"/>
              </w:rPr>
              <w:t>Day</w:t>
            </w:r>
            <w:r>
              <w:t xml:space="preserve"> 8</w:t>
            </w:r>
          </w:p>
        </w:tc>
        <w:tc>
          <w:tcPr>
            <w:tcW w:w="7823" w:type="dxa"/>
            <w:gridSpan w:val="8"/>
          </w:tcPr>
          <w:p w14:paraId="0974F183" w14:textId="77777777" w:rsidR="007B43A1" w:rsidRDefault="007B43A1" w:rsidP="00D0640F">
            <w:pPr>
              <w:spacing w:after="0" w:line="240" w:lineRule="auto"/>
              <w:ind w:left="720"/>
              <w:rPr>
                <w:rFonts w:ascii="Garamond" w:hAnsi="Garamond"/>
                <w:sz w:val="28"/>
              </w:rPr>
            </w:pPr>
            <w:r>
              <w:rPr>
                <w:rFonts w:ascii="Garamond" w:hAnsi="Garamond"/>
                <w:sz w:val="28"/>
              </w:rPr>
              <w:t>Balancing Viewpoints and Confronting Bias</w:t>
            </w:r>
          </w:p>
          <w:p w14:paraId="5042ED0C" w14:textId="2022A67E" w:rsidR="008D05FE" w:rsidRPr="007B43A1" w:rsidRDefault="007B43A1" w:rsidP="00D0640F">
            <w:pPr>
              <w:spacing w:after="0" w:line="240" w:lineRule="auto"/>
              <w:ind w:left="720"/>
              <w:rPr>
                <w:rFonts w:ascii="Garamond" w:hAnsi="Garamond"/>
                <w:sz w:val="28"/>
              </w:rPr>
            </w:pPr>
            <w:r>
              <w:rPr>
                <w:rFonts w:ascii="Garamond" w:hAnsi="Garamond"/>
                <w:sz w:val="28"/>
              </w:rPr>
              <w:t>Research Basics</w:t>
            </w:r>
            <w:r>
              <w:rPr>
                <w:rFonts w:ascii="Garamond" w:hAnsi="Garamond"/>
                <w:sz w:val="28"/>
              </w:rPr>
              <w:t>: Questions, Methods, Analyses</w:t>
            </w:r>
          </w:p>
        </w:tc>
      </w:tr>
      <w:tr w:rsidR="008D05FE" w14:paraId="2ACC0A6E" w14:textId="77777777" w:rsidTr="002830B0">
        <w:trPr>
          <w:trHeight w:val="270"/>
          <w:jc w:val="center"/>
        </w:trPr>
        <w:tc>
          <w:tcPr>
            <w:tcW w:w="1524" w:type="dxa"/>
            <w:vMerge/>
            <w:shd w:val="clear" w:color="auto" w:fill="D9D9D9"/>
          </w:tcPr>
          <w:p w14:paraId="5AACEEED" w14:textId="77777777" w:rsidR="008D05FE" w:rsidRPr="000D0D3C" w:rsidRDefault="008D05FE" w:rsidP="00D0640F">
            <w:pPr>
              <w:pStyle w:val="NoSpacing"/>
              <w:rPr>
                <w:b/>
              </w:rPr>
            </w:pPr>
          </w:p>
        </w:tc>
        <w:tc>
          <w:tcPr>
            <w:tcW w:w="1184" w:type="dxa"/>
            <w:shd w:val="clear" w:color="auto" w:fill="EDEDED"/>
          </w:tcPr>
          <w:p w14:paraId="19412D89" w14:textId="771EFE33" w:rsidR="008D05FE" w:rsidRPr="000D0D3C" w:rsidRDefault="008D05FE" w:rsidP="00D0640F">
            <w:pPr>
              <w:pStyle w:val="NoSpacing"/>
              <w:jc w:val="center"/>
              <w:rPr>
                <w:b/>
              </w:rPr>
            </w:pPr>
            <w:r>
              <w:rPr>
                <w:rFonts w:hint="eastAsia"/>
              </w:rPr>
              <w:t xml:space="preserve">Day </w:t>
            </w:r>
            <w:r>
              <w:t>9</w:t>
            </w:r>
          </w:p>
        </w:tc>
        <w:tc>
          <w:tcPr>
            <w:tcW w:w="7823" w:type="dxa"/>
            <w:gridSpan w:val="8"/>
          </w:tcPr>
          <w:p w14:paraId="083EB400" w14:textId="77777777" w:rsidR="007B43A1" w:rsidRDefault="007B43A1" w:rsidP="00D0640F">
            <w:pPr>
              <w:spacing w:after="0" w:line="240" w:lineRule="auto"/>
              <w:ind w:left="720"/>
              <w:rPr>
                <w:rFonts w:ascii="Garamond" w:hAnsi="Garamond"/>
                <w:sz w:val="28"/>
              </w:rPr>
            </w:pPr>
            <w:r>
              <w:rPr>
                <w:rFonts w:ascii="Garamond" w:hAnsi="Garamond"/>
                <w:sz w:val="28"/>
              </w:rPr>
              <w:t>Balancing Viewpoints and Confronting Bias</w:t>
            </w:r>
          </w:p>
          <w:p w14:paraId="688C2902" w14:textId="2F9ADB2E" w:rsidR="007B43A1" w:rsidRDefault="007B43A1" w:rsidP="00D0640F">
            <w:pPr>
              <w:spacing w:after="0" w:line="240" w:lineRule="auto"/>
              <w:ind w:left="720"/>
              <w:rPr>
                <w:rFonts w:ascii="Garamond" w:hAnsi="Garamond"/>
                <w:sz w:val="28"/>
              </w:rPr>
            </w:pPr>
            <w:r>
              <w:rPr>
                <w:rFonts w:ascii="Garamond" w:hAnsi="Garamond"/>
                <w:sz w:val="28"/>
              </w:rPr>
              <w:t>Top 10 Biases</w:t>
            </w:r>
            <w:r>
              <w:rPr>
                <w:rFonts w:ascii="Garamond" w:hAnsi="Garamond"/>
                <w:sz w:val="28"/>
              </w:rPr>
              <w:t>;</w:t>
            </w:r>
            <w:r>
              <w:rPr>
                <w:rFonts w:ascii="Garamond" w:hAnsi="Garamond"/>
                <w:sz w:val="28"/>
              </w:rPr>
              <w:t xml:space="preserve"> Application</w:t>
            </w:r>
          </w:p>
          <w:p w14:paraId="6AA082EF" w14:textId="62D73C04" w:rsidR="008D05FE" w:rsidRPr="007B43A1" w:rsidRDefault="007B43A1" w:rsidP="00D0640F">
            <w:pPr>
              <w:spacing w:after="0" w:line="240" w:lineRule="auto"/>
              <w:ind w:left="720"/>
              <w:rPr>
                <w:rFonts w:ascii="Garamond" w:hAnsi="Garamond"/>
                <w:sz w:val="28"/>
              </w:rPr>
            </w:pPr>
            <w:r>
              <w:rPr>
                <w:rFonts w:ascii="Garamond" w:hAnsi="Garamond"/>
                <w:i/>
                <w:sz w:val="28"/>
              </w:rPr>
              <w:t>Report 2 due</w:t>
            </w:r>
          </w:p>
        </w:tc>
      </w:tr>
      <w:tr w:rsidR="008D05FE" w14:paraId="453480FF" w14:textId="77777777" w:rsidTr="008815E8">
        <w:trPr>
          <w:trHeight w:val="270"/>
          <w:jc w:val="center"/>
        </w:trPr>
        <w:tc>
          <w:tcPr>
            <w:tcW w:w="1524" w:type="dxa"/>
            <w:vMerge/>
            <w:shd w:val="clear" w:color="auto" w:fill="D9D9D9"/>
          </w:tcPr>
          <w:p w14:paraId="70B8DE3F" w14:textId="77777777" w:rsidR="008D05FE" w:rsidRPr="000D0D3C" w:rsidRDefault="008D05FE" w:rsidP="00D0640F">
            <w:pPr>
              <w:pStyle w:val="NoSpacing"/>
              <w:rPr>
                <w:b/>
              </w:rPr>
            </w:pPr>
          </w:p>
        </w:tc>
        <w:tc>
          <w:tcPr>
            <w:tcW w:w="1184" w:type="dxa"/>
            <w:shd w:val="clear" w:color="auto" w:fill="EDEDED"/>
          </w:tcPr>
          <w:p w14:paraId="7F33113E" w14:textId="23E0B85D" w:rsidR="008D05FE" w:rsidRDefault="008D05FE" w:rsidP="00D0640F">
            <w:pPr>
              <w:pStyle w:val="NoSpacing"/>
              <w:jc w:val="center"/>
              <w:rPr>
                <w:b/>
              </w:rPr>
            </w:pPr>
            <w:r>
              <w:rPr>
                <w:rFonts w:hint="eastAsia"/>
              </w:rPr>
              <w:t>Day</w:t>
            </w:r>
            <w:r>
              <w:t xml:space="preserve"> 10</w:t>
            </w:r>
          </w:p>
        </w:tc>
        <w:tc>
          <w:tcPr>
            <w:tcW w:w="7823" w:type="dxa"/>
            <w:gridSpan w:val="8"/>
          </w:tcPr>
          <w:p w14:paraId="41B2C693" w14:textId="77777777" w:rsidR="007B43A1" w:rsidRDefault="007B43A1" w:rsidP="00D0640F">
            <w:pPr>
              <w:spacing w:after="0" w:line="240" w:lineRule="auto"/>
              <w:ind w:left="720"/>
              <w:rPr>
                <w:rFonts w:ascii="Garamond" w:hAnsi="Garamond"/>
                <w:sz w:val="28"/>
              </w:rPr>
            </w:pPr>
            <w:r>
              <w:rPr>
                <w:rFonts w:ascii="Garamond" w:hAnsi="Garamond"/>
                <w:sz w:val="28"/>
              </w:rPr>
              <w:t>Balancing Viewpoints and Confronting Bias</w:t>
            </w:r>
          </w:p>
          <w:p w14:paraId="00B54569" w14:textId="04CD3910" w:rsidR="008D05FE" w:rsidRPr="007B43A1" w:rsidRDefault="007B43A1" w:rsidP="00D0640F">
            <w:pPr>
              <w:spacing w:after="0" w:line="240" w:lineRule="auto"/>
              <w:ind w:left="720"/>
              <w:rPr>
                <w:rFonts w:ascii="Garamond" w:hAnsi="Garamond"/>
                <w:sz w:val="28"/>
              </w:rPr>
            </w:pPr>
            <w:r>
              <w:rPr>
                <w:rFonts w:ascii="Garamond" w:hAnsi="Garamond"/>
                <w:sz w:val="28"/>
              </w:rPr>
              <w:t>Share Your Findings 2</w:t>
            </w:r>
            <w:r>
              <w:rPr>
                <w:rFonts w:ascii="Garamond" w:hAnsi="Garamond"/>
                <w:sz w:val="28"/>
              </w:rPr>
              <w:t>;</w:t>
            </w:r>
            <w:r>
              <w:rPr>
                <w:rFonts w:ascii="Garamond" w:hAnsi="Garamond"/>
                <w:sz w:val="28"/>
              </w:rPr>
              <w:t xml:space="preserve"> </w:t>
            </w:r>
            <w:r w:rsidRPr="00473329">
              <w:rPr>
                <w:rFonts w:ascii="Garamond" w:hAnsi="Garamond"/>
                <w:i/>
                <w:sz w:val="28"/>
              </w:rPr>
              <w:t xml:space="preserve">Quiz </w:t>
            </w:r>
            <w:r>
              <w:rPr>
                <w:rFonts w:ascii="Garamond" w:hAnsi="Garamond"/>
                <w:i/>
                <w:sz w:val="28"/>
              </w:rPr>
              <w:t>2</w:t>
            </w:r>
          </w:p>
        </w:tc>
      </w:tr>
      <w:tr w:rsidR="008D05FE" w14:paraId="2B1909C3" w14:textId="77777777" w:rsidTr="00AB5382">
        <w:trPr>
          <w:trHeight w:val="270"/>
          <w:jc w:val="center"/>
        </w:trPr>
        <w:tc>
          <w:tcPr>
            <w:tcW w:w="1524" w:type="dxa"/>
            <w:vMerge/>
            <w:shd w:val="clear" w:color="auto" w:fill="D9D9D9"/>
          </w:tcPr>
          <w:p w14:paraId="0A4584CB" w14:textId="77777777" w:rsidR="008D05FE" w:rsidRPr="000D0D3C" w:rsidRDefault="008D05FE" w:rsidP="00D0640F">
            <w:pPr>
              <w:pStyle w:val="NoSpacing"/>
              <w:rPr>
                <w:b/>
              </w:rPr>
            </w:pPr>
          </w:p>
        </w:tc>
        <w:tc>
          <w:tcPr>
            <w:tcW w:w="1184" w:type="dxa"/>
            <w:shd w:val="clear" w:color="auto" w:fill="EDEDED"/>
          </w:tcPr>
          <w:p w14:paraId="280409A2" w14:textId="2B9146C5" w:rsidR="008D05FE" w:rsidRDefault="008D05FE" w:rsidP="00D0640F">
            <w:pPr>
              <w:pStyle w:val="NoSpacing"/>
              <w:jc w:val="center"/>
              <w:rPr>
                <w:b/>
              </w:rPr>
            </w:pPr>
            <w:r>
              <w:rPr>
                <w:rFonts w:hint="eastAsia"/>
              </w:rPr>
              <w:t>Day</w:t>
            </w:r>
            <w:r>
              <w:t xml:space="preserve"> 11</w:t>
            </w:r>
          </w:p>
        </w:tc>
        <w:tc>
          <w:tcPr>
            <w:tcW w:w="7823" w:type="dxa"/>
            <w:gridSpan w:val="8"/>
          </w:tcPr>
          <w:p w14:paraId="2F40D0E2" w14:textId="77777777" w:rsidR="007B43A1" w:rsidRDefault="007B43A1" w:rsidP="00D0640F">
            <w:pPr>
              <w:spacing w:after="0" w:line="240" w:lineRule="auto"/>
              <w:ind w:left="720"/>
              <w:rPr>
                <w:rFonts w:ascii="Garamond" w:hAnsi="Garamond"/>
                <w:sz w:val="28"/>
              </w:rPr>
            </w:pPr>
            <w:r>
              <w:rPr>
                <w:rFonts w:ascii="Garamond" w:hAnsi="Garamond"/>
                <w:sz w:val="28"/>
              </w:rPr>
              <w:t>AI and ChatGPT</w:t>
            </w:r>
          </w:p>
          <w:p w14:paraId="148AC7A0" w14:textId="522A7D3A" w:rsidR="008D05FE" w:rsidRPr="007B43A1" w:rsidRDefault="007B43A1" w:rsidP="00D0640F">
            <w:pPr>
              <w:spacing w:after="0" w:line="240" w:lineRule="auto"/>
              <w:ind w:left="720"/>
              <w:rPr>
                <w:rFonts w:ascii="Garamond" w:hAnsi="Garamond"/>
                <w:sz w:val="28"/>
              </w:rPr>
            </w:pPr>
            <w:r>
              <w:rPr>
                <w:rFonts w:ascii="Garamond" w:hAnsi="Garamond"/>
                <w:sz w:val="28"/>
              </w:rPr>
              <w:t>Flowers and Detectors</w:t>
            </w:r>
            <w:r>
              <w:rPr>
                <w:rFonts w:ascii="Garamond" w:hAnsi="Garamond"/>
                <w:sz w:val="28"/>
              </w:rPr>
              <w:t>;</w:t>
            </w:r>
            <w:r>
              <w:rPr>
                <w:rFonts w:ascii="Garamond" w:hAnsi="Garamond"/>
                <w:sz w:val="28"/>
              </w:rPr>
              <w:t xml:space="preserve"> AI and Media, Ethics</w:t>
            </w:r>
          </w:p>
        </w:tc>
      </w:tr>
      <w:tr w:rsidR="008D05FE" w14:paraId="4CBDE0EE" w14:textId="77777777" w:rsidTr="005E14F5">
        <w:trPr>
          <w:trHeight w:val="270"/>
          <w:jc w:val="center"/>
        </w:trPr>
        <w:tc>
          <w:tcPr>
            <w:tcW w:w="1524" w:type="dxa"/>
            <w:vMerge/>
            <w:shd w:val="clear" w:color="auto" w:fill="D9D9D9"/>
          </w:tcPr>
          <w:p w14:paraId="7A984000" w14:textId="77777777" w:rsidR="008D05FE" w:rsidRPr="000D0D3C" w:rsidRDefault="008D05FE" w:rsidP="00D0640F">
            <w:pPr>
              <w:pStyle w:val="NoSpacing"/>
              <w:rPr>
                <w:b/>
              </w:rPr>
            </w:pPr>
          </w:p>
        </w:tc>
        <w:tc>
          <w:tcPr>
            <w:tcW w:w="1184" w:type="dxa"/>
            <w:shd w:val="clear" w:color="auto" w:fill="EDEDED"/>
          </w:tcPr>
          <w:p w14:paraId="3DDC28C0" w14:textId="182D56F7" w:rsidR="008D05FE" w:rsidRDefault="008D05FE" w:rsidP="00D0640F">
            <w:pPr>
              <w:pStyle w:val="NoSpacing"/>
              <w:jc w:val="center"/>
              <w:rPr>
                <w:b/>
              </w:rPr>
            </w:pPr>
            <w:r>
              <w:rPr>
                <w:rFonts w:hint="eastAsia"/>
              </w:rPr>
              <w:t>Day</w:t>
            </w:r>
            <w:r>
              <w:t xml:space="preserve"> 12</w:t>
            </w:r>
          </w:p>
        </w:tc>
        <w:tc>
          <w:tcPr>
            <w:tcW w:w="7823" w:type="dxa"/>
            <w:gridSpan w:val="8"/>
          </w:tcPr>
          <w:p w14:paraId="5E01C826" w14:textId="77777777" w:rsidR="007B43A1" w:rsidRDefault="007B43A1" w:rsidP="00D0640F">
            <w:pPr>
              <w:spacing w:after="0" w:line="240" w:lineRule="auto"/>
              <w:ind w:left="720"/>
              <w:rPr>
                <w:rFonts w:ascii="Garamond" w:hAnsi="Garamond"/>
                <w:sz w:val="28"/>
              </w:rPr>
            </w:pPr>
            <w:r>
              <w:rPr>
                <w:rFonts w:ascii="Garamond" w:hAnsi="Garamond"/>
                <w:sz w:val="28"/>
              </w:rPr>
              <w:t>Action and Rebuttal</w:t>
            </w:r>
          </w:p>
          <w:p w14:paraId="19E3A1AB" w14:textId="1891CB09" w:rsidR="008D05FE" w:rsidRPr="007B43A1" w:rsidRDefault="007B43A1" w:rsidP="00D0640F">
            <w:pPr>
              <w:spacing w:after="0" w:line="240" w:lineRule="auto"/>
              <w:ind w:left="720"/>
              <w:rPr>
                <w:rFonts w:ascii="Garamond" w:hAnsi="Garamond"/>
                <w:sz w:val="28"/>
              </w:rPr>
            </w:pPr>
            <w:r>
              <w:rPr>
                <w:rFonts w:ascii="Garamond" w:hAnsi="Garamond"/>
                <w:sz w:val="28"/>
              </w:rPr>
              <w:t>A Trusted Source</w:t>
            </w:r>
            <w:r>
              <w:rPr>
                <w:rFonts w:ascii="Garamond" w:hAnsi="Garamond"/>
                <w:sz w:val="28"/>
              </w:rPr>
              <w:t xml:space="preserve">; </w:t>
            </w:r>
            <w:r>
              <w:rPr>
                <w:rFonts w:ascii="Garamond" w:hAnsi="Garamond"/>
                <w:sz w:val="28"/>
              </w:rPr>
              <w:t>New York Times</w:t>
            </w:r>
            <w:r>
              <w:rPr>
                <w:rFonts w:ascii="Garamond" w:hAnsi="Garamond"/>
                <w:sz w:val="28"/>
              </w:rPr>
              <w:t xml:space="preserve"> (key people)</w:t>
            </w:r>
          </w:p>
        </w:tc>
      </w:tr>
      <w:tr w:rsidR="008D05FE" w14:paraId="7F0158DC" w14:textId="77777777" w:rsidTr="00596B62">
        <w:trPr>
          <w:trHeight w:val="270"/>
          <w:jc w:val="center"/>
        </w:trPr>
        <w:tc>
          <w:tcPr>
            <w:tcW w:w="1524" w:type="dxa"/>
            <w:vMerge/>
            <w:shd w:val="clear" w:color="auto" w:fill="D9D9D9"/>
          </w:tcPr>
          <w:p w14:paraId="2B6AF310" w14:textId="77777777" w:rsidR="008D05FE" w:rsidRPr="000D0D3C" w:rsidRDefault="008D05FE" w:rsidP="00D0640F">
            <w:pPr>
              <w:pStyle w:val="NoSpacing"/>
              <w:rPr>
                <w:b/>
              </w:rPr>
            </w:pPr>
          </w:p>
        </w:tc>
        <w:tc>
          <w:tcPr>
            <w:tcW w:w="1184" w:type="dxa"/>
            <w:shd w:val="clear" w:color="auto" w:fill="EDEDED"/>
          </w:tcPr>
          <w:p w14:paraId="09F122CC" w14:textId="206669F7" w:rsidR="008D05FE" w:rsidRPr="000D0D3C" w:rsidRDefault="008D05FE" w:rsidP="00D0640F">
            <w:pPr>
              <w:pStyle w:val="NoSpacing"/>
              <w:jc w:val="center"/>
              <w:rPr>
                <w:b/>
              </w:rPr>
            </w:pPr>
            <w:r>
              <w:rPr>
                <w:rFonts w:hint="eastAsia"/>
              </w:rPr>
              <w:t xml:space="preserve">Day </w:t>
            </w:r>
            <w:r>
              <w:t>13</w:t>
            </w:r>
          </w:p>
        </w:tc>
        <w:tc>
          <w:tcPr>
            <w:tcW w:w="7823" w:type="dxa"/>
            <w:gridSpan w:val="8"/>
          </w:tcPr>
          <w:p w14:paraId="54AB9E31" w14:textId="77777777" w:rsidR="00D0640F" w:rsidRDefault="00D0640F" w:rsidP="00D0640F">
            <w:pPr>
              <w:spacing w:after="0" w:line="240" w:lineRule="auto"/>
              <w:ind w:left="720"/>
              <w:rPr>
                <w:rFonts w:ascii="Garamond" w:hAnsi="Garamond"/>
                <w:sz w:val="28"/>
              </w:rPr>
            </w:pPr>
            <w:r>
              <w:rPr>
                <w:rFonts w:ascii="Garamond" w:hAnsi="Garamond"/>
                <w:sz w:val="28"/>
              </w:rPr>
              <w:t>Action and Rebuttal</w:t>
            </w:r>
          </w:p>
          <w:p w14:paraId="16596842" w14:textId="44D440E8" w:rsidR="008D05FE" w:rsidRPr="00D0640F" w:rsidRDefault="00D0640F" w:rsidP="00D0640F">
            <w:pPr>
              <w:spacing w:after="0" w:line="240" w:lineRule="auto"/>
              <w:ind w:left="720"/>
              <w:rPr>
                <w:rFonts w:ascii="Garamond" w:hAnsi="Garamond"/>
                <w:sz w:val="28"/>
              </w:rPr>
            </w:pPr>
            <w:r>
              <w:rPr>
                <w:rFonts w:ascii="Garamond" w:hAnsi="Garamond"/>
                <w:sz w:val="28"/>
              </w:rPr>
              <w:t>Responses and Rebuttals</w:t>
            </w:r>
          </w:p>
        </w:tc>
      </w:tr>
      <w:tr w:rsidR="008D05FE" w14:paraId="49E08401" w14:textId="77777777" w:rsidTr="0055356D">
        <w:trPr>
          <w:trHeight w:val="270"/>
          <w:jc w:val="center"/>
        </w:trPr>
        <w:tc>
          <w:tcPr>
            <w:tcW w:w="1524" w:type="dxa"/>
            <w:vMerge/>
            <w:shd w:val="clear" w:color="auto" w:fill="D9D9D9"/>
          </w:tcPr>
          <w:p w14:paraId="71BAD932" w14:textId="77777777" w:rsidR="008D05FE" w:rsidRPr="000D0D3C" w:rsidRDefault="008D05FE" w:rsidP="00D0640F">
            <w:pPr>
              <w:pStyle w:val="NoSpacing"/>
              <w:rPr>
                <w:b/>
              </w:rPr>
            </w:pPr>
          </w:p>
        </w:tc>
        <w:tc>
          <w:tcPr>
            <w:tcW w:w="1184" w:type="dxa"/>
            <w:shd w:val="clear" w:color="auto" w:fill="EDEDED"/>
          </w:tcPr>
          <w:p w14:paraId="282B34F3" w14:textId="18D123B1" w:rsidR="008D05FE" w:rsidRDefault="008D05FE" w:rsidP="00D0640F">
            <w:pPr>
              <w:pStyle w:val="NoSpacing"/>
              <w:jc w:val="center"/>
              <w:rPr>
                <w:b/>
              </w:rPr>
            </w:pPr>
            <w:r>
              <w:rPr>
                <w:rFonts w:hint="eastAsia"/>
              </w:rPr>
              <w:t>Day</w:t>
            </w:r>
            <w:r>
              <w:t xml:space="preserve"> 14</w:t>
            </w:r>
          </w:p>
        </w:tc>
        <w:tc>
          <w:tcPr>
            <w:tcW w:w="7823" w:type="dxa"/>
            <w:gridSpan w:val="8"/>
          </w:tcPr>
          <w:p w14:paraId="0B104B13" w14:textId="77777777" w:rsidR="00D0640F" w:rsidRDefault="00D0640F" w:rsidP="00D0640F">
            <w:pPr>
              <w:spacing w:after="0" w:line="240" w:lineRule="auto"/>
              <w:ind w:left="720"/>
              <w:rPr>
                <w:rFonts w:ascii="Garamond" w:hAnsi="Garamond"/>
                <w:sz w:val="28"/>
              </w:rPr>
            </w:pPr>
            <w:r>
              <w:rPr>
                <w:rFonts w:ascii="Garamond" w:hAnsi="Garamond"/>
                <w:sz w:val="28"/>
              </w:rPr>
              <w:t>Future Directions</w:t>
            </w:r>
          </w:p>
          <w:p w14:paraId="0B1CDEF0" w14:textId="7AF87C01" w:rsidR="00D0640F" w:rsidRDefault="00D0640F" w:rsidP="00D0640F">
            <w:pPr>
              <w:spacing w:after="0" w:line="240" w:lineRule="auto"/>
              <w:ind w:left="720"/>
              <w:rPr>
                <w:rFonts w:ascii="Garamond" w:hAnsi="Garamond"/>
                <w:sz w:val="28"/>
              </w:rPr>
            </w:pPr>
            <w:r>
              <w:rPr>
                <w:rFonts w:ascii="Garamond" w:hAnsi="Garamond"/>
                <w:sz w:val="28"/>
              </w:rPr>
              <w:t>Semester Review</w:t>
            </w:r>
          </w:p>
          <w:p w14:paraId="01DE57F2" w14:textId="45F57721" w:rsidR="008D05FE" w:rsidRPr="00D0640F" w:rsidRDefault="00D0640F" w:rsidP="00D0640F">
            <w:pPr>
              <w:spacing w:after="0" w:line="240" w:lineRule="auto"/>
              <w:ind w:left="720"/>
              <w:rPr>
                <w:rFonts w:ascii="Garamond" w:hAnsi="Garamond"/>
                <w:i/>
                <w:sz w:val="28"/>
              </w:rPr>
            </w:pPr>
            <w:r>
              <w:rPr>
                <w:rFonts w:ascii="Garamond" w:hAnsi="Garamond"/>
                <w:i/>
                <w:sz w:val="28"/>
              </w:rPr>
              <w:t>Report 3 due</w:t>
            </w:r>
          </w:p>
        </w:tc>
      </w:tr>
      <w:tr w:rsidR="008D05FE" w14:paraId="398EEBCC" w14:textId="77777777" w:rsidTr="002D5F4E">
        <w:trPr>
          <w:trHeight w:val="368"/>
          <w:jc w:val="center"/>
        </w:trPr>
        <w:tc>
          <w:tcPr>
            <w:tcW w:w="1524" w:type="dxa"/>
            <w:vMerge/>
            <w:shd w:val="clear" w:color="auto" w:fill="D9D9D9"/>
          </w:tcPr>
          <w:p w14:paraId="4534F0D5" w14:textId="77777777" w:rsidR="008D05FE" w:rsidRPr="000D0D3C" w:rsidRDefault="008D05FE" w:rsidP="00D0640F">
            <w:pPr>
              <w:pStyle w:val="NoSpacing"/>
              <w:rPr>
                <w:b/>
              </w:rPr>
            </w:pPr>
          </w:p>
        </w:tc>
        <w:tc>
          <w:tcPr>
            <w:tcW w:w="1184" w:type="dxa"/>
            <w:shd w:val="clear" w:color="auto" w:fill="EDEDED"/>
          </w:tcPr>
          <w:p w14:paraId="1B07FD63" w14:textId="65AAE003" w:rsidR="008D05FE" w:rsidRDefault="008D05FE" w:rsidP="00D0640F">
            <w:pPr>
              <w:pStyle w:val="NoSpacing"/>
              <w:jc w:val="center"/>
              <w:rPr>
                <w:b/>
              </w:rPr>
            </w:pPr>
            <w:r>
              <w:rPr>
                <w:rFonts w:hint="eastAsia"/>
              </w:rPr>
              <w:t>Day</w:t>
            </w:r>
            <w:r>
              <w:t xml:space="preserve"> 15</w:t>
            </w:r>
          </w:p>
        </w:tc>
        <w:tc>
          <w:tcPr>
            <w:tcW w:w="7823" w:type="dxa"/>
            <w:gridSpan w:val="8"/>
          </w:tcPr>
          <w:p w14:paraId="235AF5B9" w14:textId="77777777" w:rsidR="00D0640F" w:rsidRDefault="00D0640F" w:rsidP="00D0640F">
            <w:pPr>
              <w:spacing w:after="0" w:line="240" w:lineRule="auto"/>
              <w:ind w:left="720"/>
              <w:rPr>
                <w:rFonts w:ascii="Garamond" w:hAnsi="Garamond"/>
                <w:sz w:val="28"/>
              </w:rPr>
            </w:pPr>
            <w:r>
              <w:rPr>
                <w:rFonts w:ascii="Garamond" w:hAnsi="Garamond"/>
                <w:sz w:val="28"/>
              </w:rPr>
              <w:t>Final Thoughts and Review</w:t>
            </w:r>
          </w:p>
          <w:p w14:paraId="6FE183EC" w14:textId="3C5378C9" w:rsidR="008D05FE" w:rsidRPr="00D0640F" w:rsidRDefault="00D0640F" w:rsidP="00D0640F">
            <w:pPr>
              <w:spacing w:after="0" w:line="240" w:lineRule="auto"/>
              <w:ind w:left="720"/>
              <w:rPr>
                <w:rFonts w:ascii="Garamond" w:hAnsi="Garamond"/>
                <w:i/>
                <w:sz w:val="28"/>
              </w:rPr>
            </w:pPr>
            <w:r>
              <w:rPr>
                <w:rFonts w:ascii="Garamond" w:hAnsi="Garamond"/>
                <w:sz w:val="28"/>
              </w:rPr>
              <w:t>Share your Findings 3</w:t>
            </w:r>
            <w:r>
              <w:rPr>
                <w:rFonts w:ascii="Garamond" w:hAnsi="Garamond"/>
                <w:sz w:val="28"/>
              </w:rPr>
              <w:t>;</w:t>
            </w:r>
            <w:r>
              <w:rPr>
                <w:rFonts w:ascii="Garamond" w:hAnsi="Garamond"/>
                <w:sz w:val="28"/>
              </w:rPr>
              <w:t xml:space="preserve"> </w:t>
            </w:r>
            <w:r w:rsidRPr="00937577">
              <w:rPr>
                <w:rFonts w:ascii="Garamond" w:hAnsi="Garamond"/>
                <w:i/>
                <w:sz w:val="28"/>
              </w:rPr>
              <w:t>Quiz 3</w:t>
            </w:r>
          </w:p>
        </w:tc>
      </w:tr>
    </w:tbl>
    <w:p w14:paraId="01450DA4" w14:textId="77777777" w:rsidR="00EE2054" w:rsidRPr="005D2FED" w:rsidRDefault="00EE2054" w:rsidP="005D2FED">
      <w:pPr>
        <w:pStyle w:val="NoSpacing"/>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9A9169" w14:textId="77777777" w:rsidR="00F612D4" w:rsidRDefault="00F612D4" w:rsidP="006D23FB">
      <w:pPr>
        <w:spacing w:after="0" w:line="240" w:lineRule="auto"/>
      </w:pPr>
      <w:r>
        <w:separator/>
      </w:r>
    </w:p>
  </w:endnote>
  <w:endnote w:type="continuationSeparator" w:id="0">
    <w:p w14:paraId="36CA64CD" w14:textId="77777777" w:rsidR="00F612D4" w:rsidRDefault="00F612D4"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Garamond">
    <w:panose1 w:val="02020404030301010803"/>
    <w:charset w:val="00"/>
    <w:family w:val="roman"/>
    <w:pitch w:val="variable"/>
    <w:sig w:usb0="00000287" w:usb1="00000002"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342DB0" w14:textId="77777777" w:rsidR="00F612D4" w:rsidRDefault="00F612D4" w:rsidP="006D23FB">
      <w:pPr>
        <w:spacing w:after="0" w:line="240" w:lineRule="auto"/>
      </w:pPr>
      <w:r>
        <w:separator/>
      </w:r>
    </w:p>
  </w:footnote>
  <w:footnote w:type="continuationSeparator" w:id="0">
    <w:p w14:paraId="078456D6" w14:textId="77777777" w:rsidR="00F612D4" w:rsidRDefault="00F612D4"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9F28F" w14:textId="77777777" w:rsidR="00DC64A6" w:rsidRDefault="00A96EDB" w:rsidP="00C40018">
    <w:pPr>
      <w:pStyle w:val="Header"/>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7FAD1" w14:textId="77777777" w:rsidR="00DC64A6" w:rsidRDefault="00A96EDB" w:rsidP="00C40018">
    <w:pPr>
      <w:pStyle w:val="Header"/>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Malgun Gothic" w:eastAsia="Malgun Gothic" w:hAnsi="Malgun Gothic"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5055F23"/>
    <w:multiLevelType w:val="hybridMultilevel"/>
    <w:tmpl w:val="049AFE6A"/>
    <w:lvl w:ilvl="0" w:tplc="019ACF90">
      <w:start w:val="1"/>
      <w:numFmt w:val="bullet"/>
      <w:lvlText w:val=""/>
      <w:lvlJc w:val="left"/>
      <w:pPr>
        <w:ind w:left="720" w:firstLine="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4315F3"/>
    <w:multiLevelType w:val="hybridMultilevel"/>
    <w:tmpl w:val="7F2673EA"/>
    <w:lvl w:ilvl="0" w:tplc="8A2C4EA4">
      <w:numFmt w:val="bullet"/>
      <w:lvlText w:val=""/>
      <w:lvlJc w:val="left"/>
      <w:pPr>
        <w:ind w:left="760" w:hanging="360"/>
      </w:pPr>
      <w:rPr>
        <w:rFonts w:ascii="Wingdings" w:eastAsia="Malgun Gothic"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E18051C"/>
    <w:multiLevelType w:val="hybridMultilevel"/>
    <w:tmpl w:val="C97AEF56"/>
    <w:lvl w:ilvl="0" w:tplc="59CE906A">
      <w:numFmt w:val="bullet"/>
      <w:lvlText w:val=""/>
      <w:lvlJc w:val="left"/>
      <w:pPr>
        <w:ind w:left="-206" w:hanging="360"/>
      </w:pPr>
      <w:rPr>
        <w:rFonts w:ascii="Wingdings" w:eastAsia="Malgun Gothic"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4" w15:restartNumberingAfterBreak="0">
    <w:nsid w:val="3A5F7FA7"/>
    <w:multiLevelType w:val="hybridMultilevel"/>
    <w:tmpl w:val="A10604B8"/>
    <w:lvl w:ilvl="0" w:tplc="89B67E08">
      <w:numFmt w:val="bullet"/>
      <w:lvlText w:val=""/>
      <w:lvlJc w:val="left"/>
      <w:pPr>
        <w:ind w:left="760" w:hanging="360"/>
      </w:pPr>
      <w:rPr>
        <w:rFonts w:ascii="Wingdings" w:eastAsia="Malgun Gothic"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613504E7"/>
    <w:multiLevelType w:val="hybridMultilevel"/>
    <w:tmpl w:val="A7DC4AC2"/>
    <w:lvl w:ilvl="0" w:tplc="86A8476E">
      <w:numFmt w:val="bullet"/>
      <w:lvlText w:val=""/>
      <w:lvlJc w:val="left"/>
      <w:pPr>
        <w:ind w:left="760" w:hanging="360"/>
      </w:pPr>
      <w:rPr>
        <w:rFonts w:ascii="Wingdings" w:eastAsia="Malgun Gothic"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16cid:durableId="1611276629">
    <w:abstractNumId w:val="5"/>
  </w:num>
  <w:num w:numId="2" w16cid:durableId="1870801677">
    <w:abstractNumId w:val="6"/>
  </w:num>
  <w:num w:numId="3" w16cid:durableId="2009869583">
    <w:abstractNumId w:val="3"/>
  </w:num>
  <w:num w:numId="4" w16cid:durableId="1443722268">
    <w:abstractNumId w:val="2"/>
  </w:num>
  <w:num w:numId="5" w16cid:durableId="449517385">
    <w:abstractNumId w:val="4"/>
  </w:num>
  <w:num w:numId="6" w16cid:durableId="774667459">
    <w:abstractNumId w:val="0"/>
  </w:num>
  <w:num w:numId="7" w16cid:durableId="6024182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490A"/>
    <w:rsid w:val="00095810"/>
    <w:rsid w:val="000A0E8B"/>
    <w:rsid w:val="000A6BF7"/>
    <w:rsid w:val="000B286C"/>
    <w:rsid w:val="000B5708"/>
    <w:rsid w:val="000B64D5"/>
    <w:rsid w:val="000D0D3C"/>
    <w:rsid w:val="00151783"/>
    <w:rsid w:val="00175E6D"/>
    <w:rsid w:val="00197547"/>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7229A"/>
    <w:rsid w:val="004A409F"/>
    <w:rsid w:val="004D226C"/>
    <w:rsid w:val="004E05A4"/>
    <w:rsid w:val="004E3580"/>
    <w:rsid w:val="00502D96"/>
    <w:rsid w:val="00545240"/>
    <w:rsid w:val="0056003B"/>
    <w:rsid w:val="005708EB"/>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B43A1"/>
    <w:rsid w:val="007C480D"/>
    <w:rsid w:val="007E3C59"/>
    <w:rsid w:val="00824381"/>
    <w:rsid w:val="00840163"/>
    <w:rsid w:val="00897970"/>
    <w:rsid w:val="008C1078"/>
    <w:rsid w:val="008C59DD"/>
    <w:rsid w:val="008D05FE"/>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7970"/>
    <w:rsid w:val="00A86EB0"/>
    <w:rsid w:val="00A96EDB"/>
    <w:rsid w:val="00AA6936"/>
    <w:rsid w:val="00AB026B"/>
    <w:rsid w:val="00AD0665"/>
    <w:rsid w:val="00AF49A0"/>
    <w:rsid w:val="00B202A2"/>
    <w:rsid w:val="00B24862"/>
    <w:rsid w:val="00B4523B"/>
    <w:rsid w:val="00B675E2"/>
    <w:rsid w:val="00B71DF9"/>
    <w:rsid w:val="00B75DF3"/>
    <w:rsid w:val="00B94010"/>
    <w:rsid w:val="00BC51AD"/>
    <w:rsid w:val="00C3261F"/>
    <w:rsid w:val="00C40018"/>
    <w:rsid w:val="00C6246D"/>
    <w:rsid w:val="00C93CED"/>
    <w:rsid w:val="00CC7F30"/>
    <w:rsid w:val="00CE096B"/>
    <w:rsid w:val="00D0640F"/>
    <w:rsid w:val="00D20572"/>
    <w:rsid w:val="00D327BB"/>
    <w:rsid w:val="00D35515"/>
    <w:rsid w:val="00DA07A7"/>
    <w:rsid w:val="00DC64A6"/>
    <w:rsid w:val="00DD40E8"/>
    <w:rsid w:val="00DF3177"/>
    <w:rsid w:val="00E35E17"/>
    <w:rsid w:val="00E676C7"/>
    <w:rsid w:val="00E91734"/>
    <w:rsid w:val="00EB3247"/>
    <w:rsid w:val="00EE2054"/>
    <w:rsid w:val="00EF0BA8"/>
    <w:rsid w:val="00EF3F3C"/>
    <w:rsid w:val="00F0127B"/>
    <w:rsid w:val="00F57D43"/>
    <w:rsid w:val="00F612D4"/>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algun Gothic" w:eastAsia="Malgun Gothic" w:hAnsi="Malgun Gothic"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wordWrap w:val="0"/>
      <w:autoSpaceDE w:val="0"/>
      <w:autoSpaceDN w:val="0"/>
      <w:spacing w:after="160" w:line="259" w:lineRule="auto"/>
      <w:jc w:val="both"/>
    </w:pPr>
    <w:rPr>
      <w:kern w:val="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229A"/>
    <w:pPr>
      <w:ind w:leftChars="400" w:left="800"/>
    </w:pPr>
  </w:style>
  <w:style w:type="paragraph" w:styleId="Header">
    <w:name w:val="header"/>
    <w:basedOn w:val="Normal"/>
    <w:link w:val="HeaderChar"/>
    <w:uiPriority w:val="99"/>
    <w:unhideWhenUsed/>
    <w:rsid w:val="006D23FB"/>
    <w:pPr>
      <w:tabs>
        <w:tab w:val="center" w:pos="4513"/>
        <w:tab w:val="right" w:pos="9026"/>
      </w:tabs>
      <w:snapToGrid w:val="0"/>
    </w:pPr>
  </w:style>
  <w:style w:type="character" w:customStyle="1" w:styleId="HeaderChar">
    <w:name w:val="Header Char"/>
    <w:basedOn w:val="DefaultParagraphFont"/>
    <w:link w:val="Header"/>
    <w:uiPriority w:val="99"/>
    <w:rsid w:val="006D23FB"/>
  </w:style>
  <w:style w:type="paragraph" w:styleId="Footer">
    <w:name w:val="footer"/>
    <w:basedOn w:val="Normal"/>
    <w:link w:val="FooterChar"/>
    <w:uiPriority w:val="99"/>
    <w:unhideWhenUsed/>
    <w:rsid w:val="006D23FB"/>
    <w:pPr>
      <w:tabs>
        <w:tab w:val="center" w:pos="4513"/>
        <w:tab w:val="right" w:pos="9026"/>
      </w:tabs>
      <w:snapToGrid w:val="0"/>
    </w:pPr>
  </w:style>
  <w:style w:type="character" w:customStyle="1" w:styleId="FooterChar">
    <w:name w:val="Footer Char"/>
    <w:basedOn w:val="DefaultParagraphFont"/>
    <w:link w:val="Footer"/>
    <w:uiPriority w:val="99"/>
    <w:rsid w:val="006D23FB"/>
  </w:style>
  <w:style w:type="character" w:styleId="Hyperlink">
    <w:name w:val="Hyperlink"/>
    <w:uiPriority w:val="99"/>
    <w:unhideWhenUsed/>
    <w:rsid w:val="003329A7"/>
    <w:rPr>
      <w:color w:val="0563C1"/>
      <w:u w:val="single"/>
    </w:rPr>
  </w:style>
  <w:style w:type="paragraph" w:styleId="NoSpacing">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619</Words>
  <Characters>2929</Characters>
  <Application>Microsoft Office Word</Application>
  <DocSecurity>0</DocSecurity>
  <Lines>976</Lines>
  <Paragraphs>443</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Hanyang University</Company>
  <LinksUpToDate>false</LinksUpToDate>
  <CharactersWithSpaces>3105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Caroline Sommerville Ward</cp:lastModifiedBy>
  <cp:revision>2</cp:revision>
  <dcterms:created xsi:type="dcterms:W3CDTF">2026-02-28T07:19:00Z</dcterms:created>
  <dcterms:modified xsi:type="dcterms:W3CDTF">2026-02-28T07:19:00Z</dcterms:modified>
</cp:coreProperties>
</file>