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9C2E65" w14:textId="77777777" w:rsidR="00F7697B" w:rsidRDefault="00F7697B">
      <w:pPr>
        <w:pBdr>
          <w:top w:val="nil"/>
          <w:left w:val="nil"/>
          <w:bottom w:val="nil"/>
          <w:right w:val="nil"/>
          <w:between w:val="nil"/>
        </w:pBdr>
        <w:spacing w:after="0" w:line="276" w:lineRule="auto"/>
        <w:jc w:val="left"/>
        <w:rPr>
          <w:rFonts w:ascii="Arial" w:eastAsia="Arial" w:hAnsi="Arial" w:cs="Arial"/>
          <w:color w:val="000000"/>
          <w:sz w:val="22"/>
        </w:rPr>
      </w:pPr>
    </w:p>
    <w:tbl>
      <w:tblPr>
        <w:tblStyle w:val="ab"/>
        <w:tblW w:w="1053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23"/>
        <w:gridCol w:w="1184"/>
        <w:gridCol w:w="1248"/>
        <w:gridCol w:w="1837"/>
        <w:gridCol w:w="1567"/>
        <w:gridCol w:w="803"/>
        <w:gridCol w:w="880"/>
        <w:gridCol w:w="943"/>
        <w:gridCol w:w="537"/>
        <w:gridCol w:w="9"/>
      </w:tblGrid>
      <w:tr w:rsidR="00F7697B" w14:paraId="6632A00D" w14:textId="77777777" w:rsidTr="00F02480">
        <w:trPr>
          <w:gridAfter w:val="1"/>
          <w:wAfter w:w="9" w:type="dxa"/>
          <w:trHeight w:val="397"/>
          <w:jc w:val="center"/>
        </w:trPr>
        <w:tc>
          <w:tcPr>
            <w:tcW w:w="1523" w:type="dxa"/>
            <w:vMerge w:val="restart"/>
            <w:shd w:val="clear" w:color="auto" w:fill="D9D9D9"/>
            <w:vAlign w:val="center"/>
          </w:tcPr>
          <w:p w14:paraId="1BACD2FA" w14:textId="77777777" w:rsidR="00F7697B" w:rsidRDefault="000540B0">
            <w:pPr>
              <w:pBdr>
                <w:top w:val="nil"/>
                <w:left w:val="nil"/>
                <w:bottom w:val="nil"/>
                <w:right w:val="nil"/>
                <w:between w:val="nil"/>
              </w:pBdr>
              <w:spacing w:after="0" w:line="240" w:lineRule="auto"/>
              <w:rPr>
                <w:b/>
                <w:color w:val="000000"/>
                <w:szCs w:val="20"/>
              </w:rPr>
            </w:pPr>
            <w:r>
              <w:rPr>
                <w:b/>
                <w:color w:val="000000"/>
                <w:szCs w:val="20"/>
              </w:rPr>
              <w:t>Faculty Information</w:t>
            </w:r>
          </w:p>
        </w:tc>
        <w:tc>
          <w:tcPr>
            <w:tcW w:w="2432" w:type="dxa"/>
            <w:gridSpan w:val="2"/>
            <w:shd w:val="clear" w:color="auto" w:fill="EDEDED"/>
            <w:vAlign w:val="center"/>
          </w:tcPr>
          <w:p w14:paraId="50268514"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Name</w:t>
            </w:r>
          </w:p>
        </w:tc>
        <w:tc>
          <w:tcPr>
            <w:tcW w:w="6567" w:type="dxa"/>
            <w:gridSpan w:val="6"/>
            <w:shd w:val="clear" w:color="auto" w:fill="auto"/>
          </w:tcPr>
          <w:p w14:paraId="70CC3C4F" w14:textId="3D6D424D" w:rsidR="00F7697B" w:rsidRDefault="00D2669C">
            <w:pPr>
              <w:pBdr>
                <w:top w:val="nil"/>
                <w:left w:val="nil"/>
                <w:bottom w:val="nil"/>
                <w:right w:val="nil"/>
                <w:between w:val="nil"/>
              </w:pBdr>
              <w:spacing w:after="0" w:line="240" w:lineRule="auto"/>
              <w:rPr>
                <w:color w:val="000000"/>
                <w:szCs w:val="20"/>
              </w:rPr>
            </w:pPr>
            <w:r>
              <w:rPr>
                <w:color w:val="000000"/>
                <w:szCs w:val="20"/>
              </w:rPr>
              <w:t>Joonhee Elliot Park</w:t>
            </w:r>
          </w:p>
        </w:tc>
      </w:tr>
      <w:tr w:rsidR="00F7697B" w14:paraId="6F029677" w14:textId="77777777" w:rsidTr="00F02480">
        <w:trPr>
          <w:gridAfter w:val="1"/>
          <w:wAfter w:w="9" w:type="dxa"/>
          <w:trHeight w:val="397"/>
          <w:jc w:val="center"/>
        </w:trPr>
        <w:tc>
          <w:tcPr>
            <w:tcW w:w="1523" w:type="dxa"/>
            <w:vMerge/>
            <w:shd w:val="clear" w:color="auto" w:fill="D9D9D9"/>
            <w:vAlign w:val="center"/>
          </w:tcPr>
          <w:p w14:paraId="3F330E94" w14:textId="77777777" w:rsidR="00F7697B" w:rsidRDefault="00F7697B">
            <w:pPr>
              <w:pBdr>
                <w:top w:val="nil"/>
                <w:left w:val="nil"/>
                <w:bottom w:val="nil"/>
                <w:right w:val="nil"/>
                <w:between w:val="nil"/>
              </w:pBdr>
              <w:spacing w:after="0" w:line="276" w:lineRule="auto"/>
              <w:jc w:val="left"/>
              <w:rPr>
                <w:color w:val="000000"/>
                <w:szCs w:val="20"/>
              </w:rPr>
            </w:pPr>
          </w:p>
        </w:tc>
        <w:tc>
          <w:tcPr>
            <w:tcW w:w="2432" w:type="dxa"/>
            <w:gridSpan w:val="2"/>
            <w:shd w:val="clear" w:color="auto" w:fill="EDEDED"/>
            <w:vAlign w:val="center"/>
          </w:tcPr>
          <w:p w14:paraId="24C32746"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E-mail</w:t>
            </w:r>
          </w:p>
        </w:tc>
        <w:tc>
          <w:tcPr>
            <w:tcW w:w="6567" w:type="dxa"/>
            <w:gridSpan w:val="6"/>
            <w:shd w:val="clear" w:color="auto" w:fill="auto"/>
          </w:tcPr>
          <w:p w14:paraId="6DC6644C" w14:textId="65030C71" w:rsidR="00F7697B" w:rsidRDefault="00D2669C">
            <w:pPr>
              <w:pBdr>
                <w:top w:val="nil"/>
                <w:left w:val="nil"/>
                <w:bottom w:val="nil"/>
                <w:right w:val="nil"/>
                <w:between w:val="nil"/>
              </w:pBdr>
              <w:spacing w:after="0" w:line="240" w:lineRule="auto"/>
              <w:rPr>
                <w:color w:val="000000"/>
                <w:szCs w:val="20"/>
              </w:rPr>
            </w:pPr>
            <w:r>
              <w:rPr>
                <w:color w:val="000000"/>
                <w:szCs w:val="20"/>
              </w:rPr>
              <w:t>Joonhee.park@wheaton.edu</w:t>
            </w:r>
          </w:p>
        </w:tc>
      </w:tr>
      <w:tr w:rsidR="00F7697B" w14:paraId="24311A33" w14:textId="77777777" w:rsidTr="00F02480">
        <w:trPr>
          <w:gridAfter w:val="1"/>
          <w:wAfter w:w="9" w:type="dxa"/>
          <w:trHeight w:val="397"/>
          <w:jc w:val="center"/>
        </w:trPr>
        <w:tc>
          <w:tcPr>
            <w:tcW w:w="1523" w:type="dxa"/>
            <w:vMerge/>
            <w:shd w:val="clear" w:color="auto" w:fill="D9D9D9"/>
            <w:vAlign w:val="center"/>
          </w:tcPr>
          <w:p w14:paraId="515351C9" w14:textId="77777777" w:rsidR="00F7697B" w:rsidRDefault="00F7697B">
            <w:pPr>
              <w:pBdr>
                <w:top w:val="nil"/>
                <w:left w:val="nil"/>
                <w:bottom w:val="nil"/>
                <w:right w:val="nil"/>
                <w:between w:val="nil"/>
              </w:pBdr>
              <w:spacing w:after="0" w:line="276" w:lineRule="auto"/>
              <w:jc w:val="left"/>
              <w:rPr>
                <w:color w:val="000000"/>
                <w:szCs w:val="20"/>
              </w:rPr>
            </w:pPr>
          </w:p>
        </w:tc>
        <w:tc>
          <w:tcPr>
            <w:tcW w:w="2432" w:type="dxa"/>
            <w:gridSpan w:val="2"/>
            <w:shd w:val="clear" w:color="auto" w:fill="EDEDED"/>
            <w:vAlign w:val="center"/>
          </w:tcPr>
          <w:p w14:paraId="04755DEC"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Home University</w:t>
            </w:r>
          </w:p>
        </w:tc>
        <w:tc>
          <w:tcPr>
            <w:tcW w:w="6567" w:type="dxa"/>
            <w:gridSpan w:val="6"/>
            <w:shd w:val="clear" w:color="auto" w:fill="auto"/>
          </w:tcPr>
          <w:p w14:paraId="25A0C84E" w14:textId="01BC74F5" w:rsidR="00F7697B" w:rsidRDefault="00D2669C">
            <w:pPr>
              <w:pBdr>
                <w:top w:val="nil"/>
                <w:left w:val="nil"/>
                <w:bottom w:val="nil"/>
                <w:right w:val="nil"/>
                <w:between w:val="nil"/>
              </w:pBdr>
              <w:spacing w:after="0" w:line="240" w:lineRule="auto"/>
              <w:rPr>
                <w:color w:val="000000"/>
                <w:szCs w:val="20"/>
              </w:rPr>
            </w:pPr>
            <w:r>
              <w:rPr>
                <w:color w:val="000000"/>
                <w:szCs w:val="20"/>
              </w:rPr>
              <w:t>Wheaton College</w:t>
            </w:r>
          </w:p>
        </w:tc>
      </w:tr>
      <w:tr w:rsidR="00F7697B" w14:paraId="42C12A5C" w14:textId="77777777" w:rsidTr="00F02480">
        <w:trPr>
          <w:gridAfter w:val="1"/>
          <w:wAfter w:w="9" w:type="dxa"/>
          <w:trHeight w:val="397"/>
          <w:jc w:val="center"/>
        </w:trPr>
        <w:tc>
          <w:tcPr>
            <w:tcW w:w="1523" w:type="dxa"/>
            <w:vMerge/>
            <w:shd w:val="clear" w:color="auto" w:fill="D9D9D9"/>
            <w:vAlign w:val="center"/>
          </w:tcPr>
          <w:p w14:paraId="0AC6E368" w14:textId="77777777" w:rsidR="00F7697B" w:rsidRDefault="00F7697B">
            <w:pPr>
              <w:pBdr>
                <w:top w:val="nil"/>
                <w:left w:val="nil"/>
                <w:bottom w:val="nil"/>
                <w:right w:val="nil"/>
                <w:between w:val="nil"/>
              </w:pBdr>
              <w:spacing w:after="0" w:line="276" w:lineRule="auto"/>
              <w:jc w:val="left"/>
              <w:rPr>
                <w:color w:val="000000"/>
                <w:szCs w:val="20"/>
              </w:rPr>
            </w:pPr>
          </w:p>
        </w:tc>
        <w:tc>
          <w:tcPr>
            <w:tcW w:w="2432" w:type="dxa"/>
            <w:gridSpan w:val="2"/>
            <w:shd w:val="clear" w:color="auto" w:fill="EDEDED"/>
            <w:vAlign w:val="center"/>
          </w:tcPr>
          <w:p w14:paraId="0B0ECE32"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Department</w:t>
            </w:r>
          </w:p>
        </w:tc>
        <w:tc>
          <w:tcPr>
            <w:tcW w:w="6567" w:type="dxa"/>
            <w:gridSpan w:val="6"/>
            <w:shd w:val="clear" w:color="auto" w:fill="auto"/>
          </w:tcPr>
          <w:p w14:paraId="52091D98" w14:textId="5647E0D0" w:rsidR="00F7697B" w:rsidRDefault="00D2669C">
            <w:pPr>
              <w:pBdr>
                <w:top w:val="nil"/>
                <w:left w:val="nil"/>
                <w:bottom w:val="nil"/>
                <w:right w:val="nil"/>
                <w:between w:val="nil"/>
              </w:pBdr>
              <w:spacing w:after="0" w:line="240" w:lineRule="auto"/>
              <w:rPr>
                <w:color w:val="000000"/>
                <w:szCs w:val="20"/>
              </w:rPr>
            </w:pPr>
            <w:r>
              <w:rPr>
                <w:color w:val="000000"/>
                <w:szCs w:val="20"/>
              </w:rPr>
              <w:t>Art Department</w:t>
            </w:r>
          </w:p>
        </w:tc>
      </w:tr>
      <w:tr w:rsidR="00F7697B" w14:paraId="23D70B6C" w14:textId="77777777" w:rsidTr="00F02480">
        <w:trPr>
          <w:gridAfter w:val="1"/>
          <w:wAfter w:w="9" w:type="dxa"/>
          <w:trHeight w:val="397"/>
          <w:jc w:val="center"/>
        </w:trPr>
        <w:tc>
          <w:tcPr>
            <w:tcW w:w="1523" w:type="dxa"/>
            <w:vMerge/>
            <w:shd w:val="clear" w:color="auto" w:fill="D9D9D9"/>
            <w:vAlign w:val="center"/>
          </w:tcPr>
          <w:p w14:paraId="0782D29C" w14:textId="77777777" w:rsidR="00F7697B" w:rsidRDefault="00F7697B">
            <w:pPr>
              <w:pBdr>
                <w:top w:val="nil"/>
                <w:left w:val="nil"/>
                <w:bottom w:val="nil"/>
                <w:right w:val="nil"/>
                <w:between w:val="nil"/>
              </w:pBdr>
              <w:spacing w:after="0" w:line="276" w:lineRule="auto"/>
              <w:jc w:val="left"/>
              <w:rPr>
                <w:color w:val="000000"/>
                <w:szCs w:val="20"/>
              </w:rPr>
            </w:pPr>
          </w:p>
        </w:tc>
        <w:tc>
          <w:tcPr>
            <w:tcW w:w="2432" w:type="dxa"/>
            <w:gridSpan w:val="2"/>
            <w:shd w:val="clear" w:color="auto" w:fill="EDEDED"/>
            <w:vAlign w:val="center"/>
          </w:tcPr>
          <w:p w14:paraId="40D64D37"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Homepage</w:t>
            </w:r>
          </w:p>
        </w:tc>
        <w:tc>
          <w:tcPr>
            <w:tcW w:w="6567" w:type="dxa"/>
            <w:gridSpan w:val="6"/>
            <w:shd w:val="clear" w:color="auto" w:fill="auto"/>
          </w:tcPr>
          <w:p w14:paraId="785D06B3" w14:textId="1AE548E6" w:rsidR="00F7697B" w:rsidRDefault="00F7697B">
            <w:pPr>
              <w:pBdr>
                <w:top w:val="nil"/>
                <w:left w:val="nil"/>
                <w:bottom w:val="nil"/>
                <w:right w:val="nil"/>
                <w:between w:val="nil"/>
              </w:pBdr>
              <w:spacing w:after="0" w:line="240" w:lineRule="auto"/>
              <w:rPr>
                <w:color w:val="000000"/>
                <w:szCs w:val="20"/>
              </w:rPr>
            </w:pPr>
          </w:p>
        </w:tc>
      </w:tr>
      <w:tr w:rsidR="00F7697B" w14:paraId="303913F5" w14:textId="77777777" w:rsidTr="00F02480">
        <w:trPr>
          <w:gridAfter w:val="1"/>
          <w:wAfter w:w="9" w:type="dxa"/>
          <w:trHeight w:val="397"/>
          <w:jc w:val="center"/>
        </w:trPr>
        <w:tc>
          <w:tcPr>
            <w:tcW w:w="1523" w:type="dxa"/>
            <w:vMerge w:val="restart"/>
            <w:shd w:val="clear" w:color="auto" w:fill="D9D9D9"/>
            <w:vAlign w:val="center"/>
          </w:tcPr>
          <w:p w14:paraId="0BDDF498" w14:textId="77777777" w:rsidR="00F7697B" w:rsidRDefault="000540B0">
            <w:pPr>
              <w:pBdr>
                <w:top w:val="nil"/>
                <w:left w:val="nil"/>
                <w:bottom w:val="nil"/>
                <w:right w:val="nil"/>
                <w:between w:val="nil"/>
              </w:pBdr>
              <w:spacing w:after="0" w:line="240" w:lineRule="auto"/>
              <w:rPr>
                <w:b/>
                <w:color w:val="000000"/>
                <w:szCs w:val="20"/>
              </w:rPr>
            </w:pPr>
            <w:r>
              <w:rPr>
                <w:b/>
                <w:color w:val="000000"/>
                <w:szCs w:val="20"/>
              </w:rPr>
              <w:t>Course Information</w:t>
            </w:r>
          </w:p>
        </w:tc>
        <w:tc>
          <w:tcPr>
            <w:tcW w:w="2432" w:type="dxa"/>
            <w:gridSpan w:val="2"/>
            <w:shd w:val="clear" w:color="auto" w:fill="EDEDED"/>
            <w:vAlign w:val="center"/>
          </w:tcPr>
          <w:p w14:paraId="5CFD3433"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Class No.</w:t>
            </w:r>
          </w:p>
        </w:tc>
        <w:tc>
          <w:tcPr>
            <w:tcW w:w="1837" w:type="dxa"/>
            <w:shd w:val="clear" w:color="auto" w:fill="auto"/>
          </w:tcPr>
          <w:p w14:paraId="78C85F37" w14:textId="0E1E5A37" w:rsidR="00F7697B" w:rsidRDefault="003D4C28">
            <w:pPr>
              <w:pBdr>
                <w:top w:val="nil"/>
                <w:left w:val="nil"/>
                <w:bottom w:val="nil"/>
                <w:right w:val="nil"/>
                <w:between w:val="nil"/>
              </w:pBdr>
              <w:spacing w:after="0" w:line="240" w:lineRule="auto"/>
              <w:jc w:val="center"/>
              <w:rPr>
                <w:color w:val="000000"/>
                <w:szCs w:val="20"/>
              </w:rPr>
            </w:pPr>
            <w:r>
              <w:rPr>
                <w:color w:val="000000"/>
                <w:szCs w:val="20"/>
              </w:rPr>
              <w:t>18090</w:t>
            </w:r>
          </w:p>
        </w:tc>
        <w:tc>
          <w:tcPr>
            <w:tcW w:w="1567" w:type="dxa"/>
            <w:shd w:val="clear" w:color="auto" w:fill="EDEDED"/>
            <w:vAlign w:val="center"/>
          </w:tcPr>
          <w:p w14:paraId="39F9C741"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Course Code</w:t>
            </w:r>
          </w:p>
        </w:tc>
        <w:tc>
          <w:tcPr>
            <w:tcW w:w="1683" w:type="dxa"/>
            <w:gridSpan w:val="2"/>
            <w:shd w:val="clear" w:color="auto" w:fill="auto"/>
          </w:tcPr>
          <w:p w14:paraId="3E5DCF45" w14:textId="34C144B2" w:rsidR="00F7697B" w:rsidRDefault="003D4C28">
            <w:pPr>
              <w:pBdr>
                <w:top w:val="nil"/>
                <w:left w:val="nil"/>
                <w:bottom w:val="nil"/>
                <w:right w:val="nil"/>
                <w:between w:val="nil"/>
              </w:pBdr>
              <w:spacing w:after="0" w:line="240" w:lineRule="auto"/>
              <w:jc w:val="center"/>
              <w:rPr>
                <w:color w:val="000000"/>
                <w:szCs w:val="20"/>
              </w:rPr>
            </w:pPr>
            <w:r>
              <w:rPr>
                <w:color w:val="000000"/>
                <w:szCs w:val="20"/>
              </w:rPr>
              <w:t>ISS1255</w:t>
            </w:r>
          </w:p>
        </w:tc>
        <w:tc>
          <w:tcPr>
            <w:tcW w:w="943" w:type="dxa"/>
            <w:shd w:val="clear" w:color="auto" w:fill="EDEDED"/>
            <w:vAlign w:val="center"/>
          </w:tcPr>
          <w:p w14:paraId="2FE56EEC"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Credits</w:t>
            </w:r>
          </w:p>
        </w:tc>
        <w:tc>
          <w:tcPr>
            <w:tcW w:w="537" w:type="dxa"/>
            <w:shd w:val="clear" w:color="auto" w:fill="auto"/>
            <w:vAlign w:val="center"/>
          </w:tcPr>
          <w:p w14:paraId="0FDD19F2" w14:textId="035A5826" w:rsidR="00F7697B" w:rsidRDefault="00A92FBE">
            <w:pPr>
              <w:pBdr>
                <w:top w:val="nil"/>
                <w:left w:val="nil"/>
                <w:bottom w:val="nil"/>
                <w:right w:val="nil"/>
                <w:between w:val="nil"/>
              </w:pBdr>
              <w:spacing w:after="0" w:line="240" w:lineRule="auto"/>
              <w:jc w:val="center"/>
              <w:rPr>
                <w:color w:val="000000"/>
                <w:szCs w:val="20"/>
              </w:rPr>
            </w:pPr>
            <w:r>
              <w:rPr>
                <w:rFonts w:hint="eastAsia"/>
                <w:color w:val="000000"/>
                <w:szCs w:val="20"/>
              </w:rPr>
              <w:t>3</w:t>
            </w:r>
          </w:p>
        </w:tc>
      </w:tr>
      <w:tr w:rsidR="00F7697B" w14:paraId="2ED8A09C" w14:textId="77777777" w:rsidTr="00F02480">
        <w:trPr>
          <w:gridAfter w:val="1"/>
          <w:wAfter w:w="9" w:type="dxa"/>
          <w:trHeight w:val="397"/>
          <w:jc w:val="center"/>
        </w:trPr>
        <w:tc>
          <w:tcPr>
            <w:tcW w:w="1523" w:type="dxa"/>
            <w:vMerge/>
            <w:shd w:val="clear" w:color="auto" w:fill="D9D9D9"/>
            <w:vAlign w:val="center"/>
          </w:tcPr>
          <w:p w14:paraId="18BF7CF1" w14:textId="77777777" w:rsidR="00F7697B" w:rsidRDefault="00F7697B">
            <w:pPr>
              <w:pBdr>
                <w:top w:val="nil"/>
                <w:left w:val="nil"/>
                <w:bottom w:val="nil"/>
                <w:right w:val="nil"/>
                <w:between w:val="nil"/>
              </w:pBdr>
              <w:spacing w:after="0" w:line="276" w:lineRule="auto"/>
              <w:jc w:val="left"/>
              <w:rPr>
                <w:color w:val="000000"/>
                <w:szCs w:val="20"/>
              </w:rPr>
            </w:pPr>
          </w:p>
        </w:tc>
        <w:tc>
          <w:tcPr>
            <w:tcW w:w="2432" w:type="dxa"/>
            <w:gridSpan w:val="2"/>
            <w:shd w:val="clear" w:color="auto" w:fill="EDEDED"/>
            <w:vAlign w:val="center"/>
          </w:tcPr>
          <w:p w14:paraId="0528E25A"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Course Name</w:t>
            </w:r>
          </w:p>
        </w:tc>
        <w:tc>
          <w:tcPr>
            <w:tcW w:w="6567" w:type="dxa"/>
            <w:gridSpan w:val="6"/>
            <w:shd w:val="clear" w:color="auto" w:fill="auto"/>
          </w:tcPr>
          <w:p w14:paraId="0C803E09" w14:textId="6B24A6EF" w:rsidR="00F7697B" w:rsidRDefault="00D2669C">
            <w:pPr>
              <w:pBdr>
                <w:top w:val="nil"/>
                <w:left w:val="nil"/>
                <w:bottom w:val="nil"/>
                <w:right w:val="nil"/>
                <w:between w:val="nil"/>
              </w:pBdr>
              <w:spacing w:after="0" w:line="240" w:lineRule="auto"/>
              <w:jc w:val="center"/>
              <w:rPr>
                <w:color w:val="000000"/>
                <w:szCs w:val="20"/>
              </w:rPr>
            </w:pPr>
            <w:r>
              <w:rPr>
                <w:color w:val="000000"/>
                <w:szCs w:val="20"/>
              </w:rPr>
              <w:t>Photojournalism</w:t>
            </w:r>
          </w:p>
        </w:tc>
      </w:tr>
      <w:tr w:rsidR="00F7697B" w14:paraId="6BCA98E5" w14:textId="77777777" w:rsidTr="00F02480">
        <w:trPr>
          <w:gridAfter w:val="1"/>
          <w:wAfter w:w="9" w:type="dxa"/>
          <w:trHeight w:val="397"/>
          <w:jc w:val="center"/>
        </w:trPr>
        <w:tc>
          <w:tcPr>
            <w:tcW w:w="1523" w:type="dxa"/>
            <w:vMerge/>
            <w:shd w:val="clear" w:color="auto" w:fill="D9D9D9"/>
            <w:vAlign w:val="center"/>
          </w:tcPr>
          <w:p w14:paraId="47964322" w14:textId="77777777" w:rsidR="00F7697B" w:rsidRDefault="00F7697B">
            <w:pPr>
              <w:pBdr>
                <w:top w:val="nil"/>
                <w:left w:val="nil"/>
                <w:bottom w:val="nil"/>
                <w:right w:val="nil"/>
                <w:between w:val="nil"/>
              </w:pBdr>
              <w:spacing w:after="0" w:line="276" w:lineRule="auto"/>
              <w:jc w:val="left"/>
              <w:rPr>
                <w:color w:val="000000"/>
                <w:szCs w:val="20"/>
              </w:rPr>
            </w:pPr>
          </w:p>
        </w:tc>
        <w:tc>
          <w:tcPr>
            <w:tcW w:w="2432" w:type="dxa"/>
            <w:gridSpan w:val="2"/>
            <w:shd w:val="clear" w:color="auto" w:fill="EDEDED"/>
            <w:vAlign w:val="center"/>
          </w:tcPr>
          <w:p w14:paraId="6A9A4D9C"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Lecture Schedule</w:t>
            </w:r>
          </w:p>
        </w:tc>
        <w:tc>
          <w:tcPr>
            <w:tcW w:w="6567" w:type="dxa"/>
            <w:gridSpan w:val="6"/>
            <w:shd w:val="clear" w:color="auto" w:fill="auto"/>
          </w:tcPr>
          <w:p w14:paraId="3CA046D8" w14:textId="360EA2A6" w:rsidR="00F7697B" w:rsidRDefault="00D2669C">
            <w:pPr>
              <w:pBdr>
                <w:top w:val="nil"/>
                <w:left w:val="nil"/>
                <w:bottom w:val="nil"/>
                <w:right w:val="nil"/>
                <w:between w:val="nil"/>
              </w:pBdr>
              <w:spacing w:after="0" w:line="240" w:lineRule="auto"/>
              <w:jc w:val="center"/>
              <w:rPr>
                <w:color w:val="000000"/>
                <w:szCs w:val="20"/>
              </w:rPr>
            </w:pPr>
            <w:r>
              <w:rPr>
                <w:color w:val="000000"/>
                <w:szCs w:val="20"/>
              </w:rPr>
              <w:t xml:space="preserve">Mon-Sat </w:t>
            </w:r>
            <w:r w:rsidR="000540B0">
              <w:rPr>
                <w:color w:val="000000"/>
                <w:szCs w:val="20"/>
              </w:rPr>
              <w:t>/ 13:00-16:00</w:t>
            </w:r>
          </w:p>
        </w:tc>
      </w:tr>
      <w:tr w:rsidR="00F7697B" w14:paraId="4EDFB109" w14:textId="77777777" w:rsidTr="00F02480">
        <w:trPr>
          <w:gridAfter w:val="1"/>
          <w:wAfter w:w="9" w:type="dxa"/>
          <w:trHeight w:val="964"/>
          <w:jc w:val="center"/>
        </w:trPr>
        <w:tc>
          <w:tcPr>
            <w:tcW w:w="1523" w:type="dxa"/>
            <w:vMerge/>
            <w:shd w:val="clear" w:color="auto" w:fill="D9D9D9"/>
            <w:vAlign w:val="center"/>
          </w:tcPr>
          <w:p w14:paraId="56586D85" w14:textId="77777777" w:rsidR="00F7697B" w:rsidRDefault="00F7697B">
            <w:pPr>
              <w:pBdr>
                <w:top w:val="nil"/>
                <w:left w:val="nil"/>
                <w:bottom w:val="nil"/>
                <w:right w:val="nil"/>
                <w:between w:val="nil"/>
              </w:pBdr>
              <w:spacing w:after="0" w:line="276" w:lineRule="auto"/>
              <w:jc w:val="left"/>
              <w:rPr>
                <w:color w:val="000000"/>
                <w:szCs w:val="20"/>
              </w:rPr>
            </w:pPr>
          </w:p>
        </w:tc>
        <w:tc>
          <w:tcPr>
            <w:tcW w:w="2432" w:type="dxa"/>
            <w:gridSpan w:val="2"/>
            <w:shd w:val="clear" w:color="auto" w:fill="EDEDED"/>
            <w:vAlign w:val="center"/>
          </w:tcPr>
          <w:p w14:paraId="196E698D"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Course Description</w:t>
            </w:r>
          </w:p>
        </w:tc>
        <w:tc>
          <w:tcPr>
            <w:tcW w:w="6567" w:type="dxa"/>
            <w:gridSpan w:val="6"/>
            <w:shd w:val="clear" w:color="auto" w:fill="auto"/>
          </w:tcPr>
          <w:p w14:paraId="74EED524" w14:textId="77777777" w:rsidR="008C4171" w:rsidRPr="004B774D" w:rsidRDefault="008C4171" w:rsidP="00AF7A26">
            <w:pPr>
              <w:pBdr>
                <w:top w:val="nil"/>
                <w:left w:val="nil"/>
                <w:bottom w:val="nil"/>
                <w:right w:val="nil"/>
                <w:between w:val="nil"/>
              </w:pBdr>
              <w:wordWrap/>
              <w:spacing w:after="0" w:line="240" w:lineRule="auto"/>
              <w:jc w:val="left"/>
              <w:rPr>
                <w:rFonts w:ascii="Calibri Light" w:hAnsi="Calibri Light" w:cs="Calibri Light"/>
                <w:color w:val="000000"/>
                <w:szCs w:val="20"/>
              </w:rPr>
            </w:pPr>
          </w:p>
          <w:p w14:paraId="30DA46BD" w14:textId="030E380A" w:rsidR="0069477E" w:rsidRDefault="0069477E" w:rsidP="0069477E">
            <w:pPr>
              <w:wordWrap/>
              <w:spacing w:after="0" w:line="240" w:lineRule="auto"/>
              <w:jc w:val="left"/>
              <w:rPr>
                <w:rFonts w:ascii="Calibri Light" w:hAnsi="Calibri Light" w:cs="Calibri Light"/>
                <w:color w:val="000000"/>
                <w:szCs w:val="20"/>
              </w:rPr>
            </w:pPr>
            <w:r w:rsidRPr="0069477E">
              <w:rPr>
                <w:rFonts w:ascii="Calibri Light" w:hAnsi="Calibri Light" w:cs="Calibri Light"/>
                <w:b/>
                <w:bCs/>
                <w:color w:val="000000"/>
                <w:szCs w:val="20"/>
              </w:rPr>
              <w:t>Course Description</w:t>
            </w:r>
            <w:r w:rsidRPr="0069477E">
              <w:rPr>
                <w:rFonts w:ascii="Calibri Light" w:hAnsi="Calibri Light" w:cs="Calibri Light"/>
                <w:color w:val="000000"/>
                <w:szCs w:val="20"/>
              </w:rPr>
              <w:br/>
              <w:t xml:space="preserve">Photojournalism invites students to move beyond the tourist gaze and critically explore Korea through its history, culture, landmarks, and everyday life. Through lectures, research, discussions, and guided fieldwork in Seoul, students investigate topics such as cultural heritage, youth culture, globalization, and postcolonial memory while comparing Korean contexts with their own societies. In the field, </w:t>
            </w:r>
            <w:r w:rsidR="00132187">
              <w:rPr>
                <w:rFonts w:ascii="Calibri Light" w:hAnsi="Calibri Light" w:cs="Calibri Light"/>
                <w:color w:val="000000"/>
                <w:szCs w:val="20"/>
              </w:rPr>
              <w:t>students</w:t>
            </w:r>
            <w:r w:rsidRPr="0069477E">
              <w:rPr>
                <w:rFonts w:ascii="Calibri Light" w:hAnsi="Calibri Light" w:cs="Calibri Light"/>
                <w:color w:val="000000"/>
                <w:szCs w:val="20"/>
              </w:rPr>
              <w:t xml:space="preserve"> conduct interviews, practice ethical intercultural storytelling, and produce photographs as primary research data</w:t>
            </w:r>
            <w:r w:rsidR="00132187">
              <w:rPr>
                <w:rFonts w:ascii="Calibri Light" w:hAnsi="Calibri Light" w:cs="Calibri Light" w:hint="eastAsia"/>
                <w:color w:val="000000"/>
                <w:szCs w:val="20"/>
              </w:rPr>
              <w:t xml:space="preserve">, </w:t>
            </w:r>
            <w:r w:rsidR="00132187">
              <w:rPr>
                <w:rFonts w:ascii="Calibri Light" w:hAnsi="Calibri Light" w:cs="Calibri Light"/>
                <w:color w:val="000000"/>
                <w:szCs w:val="20"/>
              </w:rPr>
              <w:t xml:space="preserve">which are </w:t>
            </w:r>
            <w:r w:rsidRPr="0069477E">
              <w:rPr>
                <w:rFonts w:ascii="Calibri Light" w:hAnsi="Calibri Light" w:cs="Calibri Light"/>
                <w:color w:val="000000"/>
                <w:szCs w:val="20"/>
              </w:rPr>
              <w:t>crafted into articles and photo essays, revised through peer-editing workshops, and published in an online journal. By term's end, students develop critical intercultural perspectives and practical journalistic skills grounded in lived experience in Korea.</w:t>
            </w:r>
          </w:p>
          <w:p w14:paraId="64985BC6" w14:textId="77777777" w:rsidR="0069477E" w:rsidRPr="0069477E" w:rsidRDefault="0069477E" w:rsidP="0069477E">
            <w:pPr>
              <w:wordWrap/>
              <w:spacing w:after="0" w:line="240" w:lineRule="auto"/>
              <w:jc w:val="left"/>
              <w:rPr>
                <w:rFonts w:ascii="Calibri Light" w:hAnsi="Calibri Light" w:cs="Calibri Light"/>
                <w:color w:val="000000"/>
                <w:szCs w:val="20"/>
              </w:rPr>
            </w:pPr>
          </w:p>
          <w:p w14:paraId="5AA2B7F7" w14:textId="77777777" w:rsidR="0069477E" w:rsidRDefault="0069477E" w:rsidP="0069477E">
            <w:pPr>
              <w:wordWrap/>
              <w:spacing w:after="0" w:line="240" w:lineRule="auto"/>
              <w:jc w:val="left"/>
              <w:rPr>
                <w:rFonts w:ascii="Calibri Light" w:hAnsi="Calibri Light" w:cs="Calibri Light"/>
                <w:b/>
                <w:bCs/>
                <w:color w:val="000000"/>
                <w:szCs w:val="20"/>
              </w:rPr>
            </w:pPr>
            <w:r w:rsidRPr="0069477E">
              <w:rPr>
                <w:rFonts w:ascii="Calibri Light" w:hAnsi="Calibri Light" w:cs="Calibri Light"/>
                <w:b/>
                <w:bCs/>
                <w:color w:val="000000"/>
                <w:szCs w:val="20"/>
              </w:rPr>
              <w:t>Topics Covered in Class</w:t>
            </w:r>
          </w:p>
          <w:p w14:paraId="40D87C4E" w14:textId="3A8D527F" w:rsidR="0069477E" w:rsidRPr="0069477E" w:rsidRDefault="0069477E" w:rsidP="0069477E">
            <w:p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br/>
            </w:r>
            <w:r w:rsidRPr="0069477E">
              <w:rPr>
                <w:rFonts w:ascii="Calibri Light" w:hAnsi="Calibri Light" w:cs="Calibri Light"/>
                <w:b/>
                <w:bCs/>
                <w:color w:val="000000"/>
                <w:szCs w:val="20"/>
              </w:rPr>
              <w:t>Essential Photojournalism Topics</w:t>
            </w:r>
          </w:p>
          <w:p w14:paraId="4C25864A"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Photojournalism basics: story structure, shots and sequences, captions, and ethics.</w:t>
            </w:r>
          </w:p>
          <w:p w14:paraId="569DA96F"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Digital image editing: Lightroom/Photoshop techniques, ethical editing, creative visual expression.</w:t>
            </w:r>
          </w:p>
          <w:p w14:paraId="7979FE62"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Interviewing techniques and cross-cultural sensitivity.</w:t>
            </w:r>
          </w:p>
          <w:p w14:paraId="5820E77E" w14:textId="77777777" w:rsidR="0069477E" w:rsidRPr="0069477E" w:rsidRDefault="0069477E" w:rsidP="0069477E">
            <w:pPr>
              <w:wordWrap/>
              <w:spacing w:after="0" w:line="240" w:lineRule="auto"/>
              <w:jc w:val="left"/>
              <w:rPr>
                <w:rFonts w:ascii="Calibri Light" w:hAnsi="Calibri Light" w:cs="Calibri Light"/>
                <w:color w:val="000000"/>
                <w:szCs w:val="20"/>
              </w:rPr>
            </w:pPr>
            <w:r w:rsidRPr="0069477E">
              <w:rPr>
                <w:rFonts w:ascii="Calibri Light" w:hAnsi="Calibri Light" w:cs="Calibri Light"/>
                <w:b/>
                <w:bCs/>
                <w:color w:val="000000"/>
                <w:szCs w:val="20"/>
              </w:rPr>
              <w:t>Thematic Topics</w:t>
            </w:r>
          </w:p>
          <w:p w14:paraId="015DAA37"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Representational critique: othering, stereotypes, postcolonial perspectives.</w:t>
            </w:r>
          </w:p>
          <w:p w14:paraId="0157A081"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Tourist gaze/politics of seeing: critical readings of tourism, media, K-culture consumption.</w:t>
            </w:r>
          </w:p>
          <w:p w14:paraId="19B521E6"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Seoul as a city shaped by Joseon dynasty, war, compressed development, Korean Wave.</w:t>
            </w:r>
          </w:p>
          <w:p w14:paraId="54E239E6"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Localization and globalization of popular culture.</w:t>
            </w:r>
          </w:p>
          <w:p w14:paraId="299E5EE7" w14:textId="77777777" w:rsidR="0069477E" w:rsidRDefault="0069477E" w:rsidP="0069477E">
            <w:pPr>
              <w:wordWrap/>
              <w:spacing w:after="0" w:line="240" w:lineRule="auto"/>
              <w:jc w:val="left"/>
              <w:rPr>
                <w:rFonts w:ascii="Calibri Light" w:hAnsi="Calibri Light" w:cs="Calibri Light"/>
                <w:b/>
                <w:bCs/>
                <w:color w:val="000000"/>
                <w:szCs w:val="20"/>
              </w:rPr>
            </w:pPr>
          </w:p>
          <w:p w14:paraId="05D406BC" w14:textId="4405B285" w:rsidR="0069477E" w:rsidRPr="0069477E" w:rsidRDefault="0069477E" w:rsidP="0069477E">
            <w:pPr>
              <w:wordWrap/>
              <w:spacing w:after="0" w:line="240" w:lineRule="auto"/>
              <w:jc w:val="left"/>
              <w:rPr>
                <w:rFonts w:ascii="Calibri Light" w:hAnsi="Calibri Light" w:cs="Calibri Light"/>
                <w:color w:val="000000"/>
                <w:szCs w:val="20"/>
              </w:rPr>
            </w:pPr>
            <w:r w:rsidRPr="0069477E">
              <w:rPr>
                <w:rFonts w:ascii="Calibri Light" w:hAnsi="Calibri Light" w:cs="Calibri Light"/>
                <w:b/>
                <w:bCs/>
                <w:color w:val="000000"/>
                <w:szCs w:val="20"/>
              </w:rPr>
              <w:t>Course Components</w:t>
            </w:r>
          </w:p>
          <w:p w14:paraId="321311D2"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Research and development of visual proposals with intercultural themes.</w:t>
            </w:r>
          </w:p>
          <w:p w14:paraId="209F6F9F"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Team-based photojournalism projects featuring Korean subjects.</w:t>
            </w:r>
          </w:p>
          <w:p w14:paraId="1F89E16F"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Individual/group consultations for culturally analytical work.</w:t>
            </w:r>
          </w:p>
          <w:p w14:paraId="113A83BE" w14:textId="77777777" w:rsidR="0069477E" w:rsidRDefault="0069477E" w:rsidP="0069477E">
            <w:pPr>
              <w:wordWrap/>
              <w:spacing w:after="0" w:line="240" w:lineRule="auto"/>
              <w:jc w:val="left"/>
              <w:rPr>
                <w:rFonts w:ascii="Calibri Light" w:hAnsi="Calibri Light" w:cs="Calibri Light"/>
                <w:color w:val="000000"/>
                <w:szCs w:val="20"/>
              </w:rPr>
            </w:pPr>
          </w:p>
          <w:p w14:paraId="079A1B6C" w14:textId="447680DD" w:rsidR="0069477E" w:rsidRPr="0069477E" w:rsidRDefault="0069477E" w:rsidP="0069477E">
            <w:p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This immersive course challenges students to use visuals not just to inform, but to understand, reflect, and connect across cultures.</w:t>
            </w:r>
          </w:p>
          <w:p w14:paraId="0BEE9B0E" w14:textId="77777777" w:rsidR="0069477E" w:rsidRDefault="0069477E" w:rsidP="0069477E">
            <w:pPr>
              <w:wordWrap/>
              <w:spacing w:after="0" w:line="240" w:lineRule="auto"/>
              <w:jc w:val="left"/>
              <w:rPr>
                <w:rFonts w:ascii="Calibri Light" w:hAnsi="Calibri Light" w:cs="Calibri Light"/>
                <w:b/>
                <w:bCs/>
                <w:color w:val="000000"/>
                <w:szCs w:val="20"/>
              </w:rPr>
            </w:pPr>
          </w:p>
          <w:p w14:paraId="4EC7A704" w14:textId="77777777" w:rsidR="0069477E" w:rsidRDefault="0069477E" w:rsidP="0069477E">
            <w:pPr>
              <w:wordWrap/>
              <w:spacing w:after="0" w:line="240" w:lineRule="auto"/>
              <w:jc w:val="left"/>
              <w:rPr>
                <w:rFonts w:ascii="Calibri Light" w:hAnsi="Calibri Light" w:cs="Calibri Light"/>
                <w:b/>
                <w:bCs/>
                <w:color w:val="000000"/>
                <w:szCs w:val="20"/>
              </w:rPr>
            </w:pPr>
          </w:p>
          <w:p w14:paraId="3E1AA546" w14:textId="5BBF23A7" w:rsidR="0069477E" w:rsidRPr="0069477E" w:rsidRDefault="0069477E" w:rsidP="0069477E">
            <w:pPr>
              <w:wordWrap/>
              <w:spacing w:after="0" w:line="240" w:lineRule="auto"/>
              <w:jc w:val="left"/>
              <w:rPr>
                <w:rFonts w:ascii="Calibri Light" w:hAnsi="Calibri Light" w:cs="Calibri Light"/>
                <w:color w:val="000000"/>
                <w:szCs w:val="20"/>
              </w:rPr>
            </w:pPr>
            <w:r w:rsidRPr="0069477E">
              <w:rPr>
                <w:rFonts w:ascii="Calibri Light" w:hAnsi="Calibri Light" w:cs="Calibri Light"/>
                <w:b/>
                <w:bCs/>
                <w:color w:val="000000"/>
                <w:szCs w:val="20"/>
              </w:rPr>
              <w:lastRenderedPageBreak/>
              <w:t>Final Project</w:t>
            </w:r>
            <w:r w:rsidRPr="0069477E">
              <w:rPr>
                <w:rFonts w:ascii="Calibri Light" w:hAnsi="Calibri Light" w:cs="Calibri Light"/>
                <w:color w:val="000000"/>
                <w:szCs w:val="20"/>
              </w:rPr>
              <w:br/>
              <w:t>Choose or combine formats for online publication:</w:t>
            </w:r>
          </w:p>
          <w:p w14:paraId="1F433A42"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Long-form magazine-style article with photo essay.</w:t>
            </w:r>
          </w:p>
          <w:p w14:paraId="711EC8EB"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2–3 shorter articles on distinct sites/themes with editorial introduction.</w:t>
            </w:r>
          </w:p>
          <w:p w14:paraId="450EE27F"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Multimedia story blending text, photos, short videos (where feasible).</w:t>
            </w:r>
          </w:p>
          <w:p w14:paraId="6713F707" w14:textId="77777777" w:rsidR="0069477E" w:rsidRPr="0069477E" w:rsidRDefault="0069477E" w:rsidP="0069477E">
            <w:p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Final project will:</w:t>
            </w:r>
          </w:p>
          <w:p w14:paraId="03F8C008"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Be driven by a clear intercultural research question connecting Korean cases to global issues.</w:t>
            </w:r>
          </w:p>
          <w:p w14:paraId="78EBA960"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Draw on field data (notes, interviews, photographs).</w:t>
            </w:r>
          </w:p>
          <w:p w14:paraId="03CDCA1B"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Include brief meta-reflection on limits of my gaze and lessons learned.</w:t>
            </w:r>
          </w:p>
          <w:p w14:paraId="4A531B50" w14:textId="77777777" w:rsidR="0069477E" w:rsidRDefault="0069477E" w:rsidP="0069477E">
            <w:pPr>
              <w:wordWrap/>
              <w:spacing w:after="0" w:line="240" w:lineRule="auto"/>
              <w:jc w:val="left"/>
              <w:rPr>
                <w:rFonts w:ascii="Calibri Light" w:hAnsi="Calibri Light" w:cs="Calibri Light"/>
                <w:b/>
                <w:bCs/>
                <w:color w:val="000000"/>
                <w:szCs w:val="20"/>
              </w:rPr>
            </w:pPr>
          </w:p>
          <w:p w14:paraId="08CF1573" w14:textId="5C5F2D20" w:rsidR="0069477E" w:rsidRPr="0069477E" w:rsidRDefault="0069477E" w:rsidP="0069477E">
            <w:pPr>
              <w:wordWrap/>
              <w:spacing w:after="0" w:line="240" w:lineRule="auto"/>
              <w:jc w:val="left"/>
              <w:rPr>
                <w:rFonts w:ascii="Calibri Light" w:hAnsi="Calibri Light" w:cs="Calibri Light"/>
                <w:color w:val="000000"/>
                <w:szCs w:val="20"/>
              </w:rPr>
            </w:pPr>
            <w:r w:rsidRPr="0069477E">
              <w:rPr>
                <w:rFonts w:ascii="Calibri Light" w:hAnsi="Calibri Light" w:cs="Calibri Light"/>
                <w:b/>
                <w:bCs/>
                <w:color w:val="000000"/>
                <w:szCs w:val="20"/>
              </w:rPr>
              <w:t>Evaluation Criteria</w:t>
            </w:r>
          </w:p>
          <w:p w14:paraId="0B7693A1"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Relevance: Topic is interculturally meaningful and visually engaging.</w:t>
            </w:r>
          </w:p>
          <w:p w14:paraId="5F0A3977"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Originality: Work is creative, avoids clichés.</w:t>
            </w:r>
          </w:p>
          <w:p w14:paraId="264B69FE"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Depth: Ideas thoughtfully sustain viewer interest.</w:t>
            </w:r>
          </w:p>
          <w:p w14:paraId="362DEDFF"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Form/Content: Images effectively support story/concept.</w:t>
            </w:r>
          </w:p>
          <w:p w14:paraId="1B10165F"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Technical execution: Photos show skill and attention to detail.</w:t>
            </w:r>
          </w:p>
          <w:p w14:paraId="5336FFF8" w14:textId="77777777" w:rsidR="0069477E" w:rsidRPr="0069477E" w:rsidRDefault="0069477E" w:rsidP="0069477E">
            <w:pPr>
              <w:numPr>
                <w:ilvl w:val="0"/>
                <w:numId w:val="3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Engagement: Student commits, meets deadlines, participates in critiques/discussions.</w:t>
            </w:r>
          </w:p>
          <w:p w14:paraId="2CC06C06" w14:textId="77777777" w:rsidR="0069477E" w:rsidRDefault="0069477E" w:rsidP="0069477E">
            <w:pPr>
              <w:wordWrap/>
              <w:spacing w:after="0" w:line="240" w:lineRule="auto"/>
              <w:jc w:val="left"/>
              <w:rPr>
                <w:rFonts w:ascii="Calibri Light" w:hAnsi="Calibri Light" w:cs="Calibri Light"/>
                <w:b/>
                <w:bCs/>
                <w:color w:val="000000"/>
                <w:szCs w:val="20"/>
              </w:rPr>
            </w:pPr>
          </w:p>
          <w:p w14:paraId="0006B58C" w14:textId="5CBBD3FD" w:rsidR="0069477E" w:rsidRPr="0069477E" w:rsidRDefault="0069477E" w:rsidP="0069477E">
            <w:pPr>
              <w:wordWrap/>
              <w:spacing w:after="0" w:line="240" w:lineRule="auto"/>
              <w:jc w:val="left"/>
              <w:rPr>
                <w:rFonts w:ascii="Calibri Light" w:hAnsi="Calibri Light" w:cs="Calibri Light"/>
                <w:color w:val="000000"/>
                <w:szCs w:val="20"/>
              </w:rPr>
            </w:pPr>
            <w:r w:rsidRPr="0069477E">
              <w:rPr>
                <w:rFonts w:ascii="Calibri Light" w:hAnsi="Calibri Light" w:cs="Calibri Light"/>
                <w:b/>
                <w:bCs/>
                <w:color w:val="000000"/>
                <w:szCs w:val="20"/>
              </w:rPr>
              <w:t>Attendance</w:t>
            </w:r>
            <w:r w:rsidRPr="0069477E">
              <w:rPr>
                <w:rFonts w:ascii="Calibri Light" w:hAnsi="Calibri Light" w:cs="Calibri Light"/>
                <w:color w:val="000000"/>
                <w:szCs w:val="20"/>
              </w:rPr>
              <w:br/>
              <w:t>No unexcused absences or late arrivals unless official medical excuse or valid emergency. Two lates = one absence. Each unexcused absence lowers final grade by one-third letter grade.</w:t>
            </w:r>
          </w:p>
          <w:p w14:paraId="3FA525C4" w14:textId="77777777" w:rsidR="0069477E" w:rsidRDefault="0069477E" w:rsidP="0069477E">
            <w:pPr>
              <w:wordWrap/>
              <w:spacing w:after="0" w:line="240" w:lineRule="auto"/>
              <w:jc w:val="left"/>
              <w:rPr>
                <w:rFonts w:ascii="Calibri Light" w:hAnsi="Calibri Light" w:cs="Calibri Light"/>
                <w:b/>
                <w:bCs/>
                <w:color w:val="000000"/>
                <w:szCs w:val="20"/>
              </w:rPr>
            </w:pPr>
          </w:p>
          <w:p w14:paraId="1C6F7748" w14:textId="6CFCF739" w:rsidR="0069477E" w:rsidRPr="0069477E" w:rsidRDefault="0069477E" w:rsidP="0069477E">
            <w:pPr>
              <w:wordWrap/>
              <w:spacing w:after="0" w:line="240" w:lineRule="auto"/>
              <w:jc w:val="left"/>
              <w:rPr>
                <w:rFonts w:ascii="Calibri Light" w:hAnsi="Calibri Light" w:cs="Calibri Light"/>
                <w:color w:val="000000"/>
                <w:szCs w:val="20"/>
              </w:rPr>
            </w:pPr>
            <w:r w:rsidRPr="0069477E">
              <w:rPr>
                <w:rFonts w:ascii="Calibri Light" w:hAnsi="Calibri Light" w:cs="Calibri Light"/>
                <w:b/>
                <w:bCs/>
                <w:color w:val="000000"/>
                <w:szCs w:val="20"/>
              </w:rPr>
              <w:t>Class Procedure</w:t>
            </w:r>
            <w:r w:rsidRPr="0069477E">
              <w:rPr>
                <w:rFonts w:ascii="Calibri Light" w:hAnsi="Calibri Light" w:cs="Calibri Light"/>
                <w:color w:val="000000"/>
                <w:szCs w:val="20"/>
              </w:rPr>
              <w:br/>
              <w:t>Approximately half the schedule involves guided fieldwork, half classroom sessions. Students actively participate in critiques and regularly present work-in-progress.</w:t>
            </w:r>
          </w:p>
          <w:p w14:paraId="3D0D02B9" w14:textId="77777777" w:rsidR="0069477E" w:rsidRDefault="0069477E" w:rsidP="0069477E">
            <w:pPr>
              <w:wordWrap/>
              <w:spacing w:after="0" w:line="240" w:lineRule="auto"/>
              <w:jc w:val="left"/>
              <w:rPr>
                <w:rFonts w:ascii="Calibri Light" w:hAnsi="Calibri Light" w:cs="Calibri Light"/>
                <w:b/>
                <w:bCs/>
                <w:color w:val="000000"/>
                <w:szCs w:val="20"/>
              </w:rPr>
            </w:pPr>
          </w:p>
          <w:p w14:paraId="7B3FBA34" w14:textId="53413AD3" w:rsidR="0069477E" w:rsidRPr="0069477E" w:rsidRDefault="0069477E" w:rsidP="0069477E">
            <w:pPr>
              <w:wordWrap/>
              <w:spacing w:after="0" w:line="240" w:lineRule="auto"/>
              <w:jc w:val="left"/>
              <w:rPr>
                <w:rFonts w:ascii="Calibri Light" w:hAnsi="Calibri Light" w:cs="Calibri Light"/>
                <w:color w:val="000000"/>
                <w:szCs w:val="20"/>
              </w:rPr>
            </w:pPr>
            <w:r w:rsidRPr="0069477E">
              <w:rPr>
                <w:rFonts w:ascii="Calibri Light" w:hAnsi="Calibri Light" w:cs="Calibri Light"/>
                <w:b/>
                <w:bCs/>
                <w:color w:val="000000"/>
                <w:szCs w:val="20"/>
              </w:rPr>
              <w:t>Fieldwork sessions</w:t>
            </w:r>
            <w:r w:rsidRPr="0069477E">
              <w:rPr>
                <w:rFonts w:ascii="Calibri Light" w:hAnsi="Calibri Light" w:cs="Calibri Light"/>
                <w:color w:val="000000"/>
                <w:szCs w:val="20"/>
              </w:rPr>
              <w:t xml:space="preserve">: Arrive individually at </w:t>
            </w:r>
            <w:r w:rsidR="00132187">
              <w:rPr>
                <w:rFonts w:ascii="Calibri Light" w:hAnsi="Calibri Light" w:cs="Calibri Light"/>
                <w:color w:val="000000"/>
                <w:szCs w:val="20"/>
              </w:rPr>
              <w:t xml:space="preserve">the designated </w:t>
            </w:r>
            <w:r w:rsidRPr="0069477E">
              <w:rPr>
                <w:rFonts w:ascii="Calibri Light" w:hAnsi="Calibri Light" w:cs="Calibri Light"/>
                <w:color w:val="000000"/>
                <w:szCs w:val="20"/>
              </w:rPr>
              <w:t>site. First 50 minutes: orientation, key observations, research questions. Remaining time: shooting, interviews, on-site reflection.</w:t>
            </w:r>
          </w:p>
          <w:p w14:paraId="037A37A0" w14:textId="77777777" w:rsidR="0069477E" w:rsidRDefault="0069477E" w:rsidP="0069477E">
            <w:pPr>
              <w:wordWrap/>
              <w:spacing w:after="0" w:line="240" w:lineRule="auto"/>
              <w:jc w:val="left"/>
              <w:rPr>
                <w:rFonts w:ascii="Calibri Light" w:hAnsi="Calibri Light" w:cs="Calibri Light"/>
                <w:b/>
                <w:bCs/>
                <w:color w:val="000000"/>
                <w:szCs w:val="20"/>
              </w:rPr>
            </w:pPr>
          </w:p>
          <w:p w14:paraId="56D75B72" w14:textId="3257E233" w:rsidR="0069477E" w:rsidRPr="0069477E" w:rsidRDefault="0069477E" w:rsidP="0069477E">
            <w:pPr>
              <w:wordWrap/>
              <w:spacing w:after="0" w:line="240" w:lineRule="auto"/>
              <w:jc w:val="left"/>
              <w:rPr>
                <w:rFonts w:ascii="Calibri Light" w:hAnsi="Calibri Light" w:cs="Calibri Light"/>
                <w:color w:val="000000"/>
                <w:szCs w:val="20"/>
              </w:rPr>
            </w:pPr>
            <w:r w:rsidRPr="0069477E">
              <w:rPr>
                <w:rFonts w:ascii="Calibri Light" w:hAnsi="Calibri Light" w:cs="Calibri Light"/>
                <w:b/>
                <w:bCs/>
                <w:color w:val="000000"/>
                <w:szCs w:val="20"/>
              </w:rPr>
              <w:t>In-class sessions</w:t>
            </w:r>
            <w:r w:rsidRPr="0069477E">
              <w:rPr>
                <w:rFonts w:ascii="Calibri Light" w:hAnsi="Calibri Light" w:cs="Calibri Light"/>
                <w:color w:val="000000"/>
                <w:szCs w:val="20"/>
              </w:rPr>
              <w:t>: First 50 minutes</w:t>
            </w:r>
            <w:r w:rsidR="00132187">
              <w:rPr>
                <w:rFonts w:ascii="Calibri Light" w:hAnsi="Calibri Light" w:cs="Calibri Light"/>
                <w:color w:val="000000"/>
                <w:szCs w:val="20"/>
              </w:rPr>
              <w:t xml:space="preserve"> consist of </w:t>
            </w:r>
            <w:r w:rsidRPr="0069477E">
              <w:rPr>
                <w:rFonts w:ascii="Calibri Light" w:hAnsi="Calibri Light" w:cs="Calibri Light"/>
                <w:color w:val="000000"/>
                <w:szCs w:val="20"/>
              </w:rPr>
              <w:t>them</w:t>
            </w:r>
            <w:r w:rsidR="00132187">
              <w:rPr>
                <w:rFonts w:ascii="Calibri Light" w:hAnsi="Calibri Light" w:cs="Calibri Light"/>
                <w:color w:val="000000"/>
                <w:szCs w:val="20"/>
              </w:rPr>
              <w:t>atic</w:t>
            </w:r>
            <w:r w:rsidRPr="0069477E">
              <w:rPr>
                <w:rFonts w:ascii="Calibri Light" w:hAnsi="Calibri Light" w:cs="Calibri Light"/>
                <w:color w:val="000000"/>
                <w:szCs w:val="20"/>
              </w:rPr>
              <w:t xml:space="preserve"> lecture, material exploration</w:t>
            </w:r>
            <w:r w:rsidR="00B2592E">
              <w:rPr>
                <w:rFonts w:ascii="Calibri Light" w:hAnsi="Calibri Light" w:cs="Calibri Light"/>
                <w:color w:val="000000"/>
                <w:szCs w:val="20"/>
              </w:rPr>
              <w:t xml:space="preserve">, </w:t>
            </w:r>
            <w:r w:rsidR="00132187">
              <w:rPr>
                <w:rFonts w:ascii="Calibri Light" w:hAnsi="Calibri Light" w:cs="Calibri Light"/>
                <w:color w:val="000000"/>
                <w:szCs w:val="20"/>
              </w:rPr>
              <w:t>research</w:t>
            </w:r>
            <w:r w:rsidRPr="0069477E">
              <w:rPr>
                <w:rFonts w:ascii="Calibri Light" w:hAnsi="Calibri Light" w:cs="Calibri Light"/>
                <w:color w:val="000000"/>
                <w:szCs w:val="20"/>
              </w:rPr>
              <w:t xml:space="preserve">, </w:t>
            </w:r>
            <w:r w:rsidR="00B2592E">
              <w:rPr>
                <w:rFonts w:ascii="Calibri Light" w:hAnsi="Calibri Light" w:cs="Calibri Light"/>
                <w:color w:val="000000"/>
                <w:szCs w:val="20"/>
              </w:rPr>
              <w:t xml:space="preserve">and </w:t>
            </w:r>
            <w:r w:rsidRPr="0069477E">
              <w:rPr>
                <w:rFonts w:ascii="Calibri Light" w:hAnsi="Calibri Light" w:cs="Calibri Light"/>
                <w:color w:val="000000"/>
                <w:szCs w:val="20"/>
              </w:rPr>
              <w:t>discussion. Remaining time: edit field photos</w:t>
            </w:r>
            <w:r w:rsidR="00B2592E">
              <w:rPr>
                <w:rFonts w:ascii="Calibri Light" w:hAnsi="Calibri Light" w:cs="Calibri Light"/>
                <w:color w:val="000000"/>
                <w:szCs w:val="20"/>
              </w:rPr>
              <w:t xml:space="preserve">, </w:t>
            </w:r>
            <w:r w:rsidRPr="0069477E">
              <w:rPr>
                <w:rFonts w:ascii="Calibri Light" w:hAnsi="Calibri Light" w:cs="Calibri Light"/>
                <w:color w:val="000000"/>
                <w:szCs w:val="20"/>
              </w:rPr>
              <w:t xml:space="preserve">interviews, </w:t>
            </w:r>
            <w:r w:rsidR="00B2592E">
              <w:rPr>
                <w:rFonts w:ascii="Calibri Light" w:hAnsi="Calibri Light" w:cs="Calibri Light"/>
                <w:color w:val="000000"/>
                <w:szCs w:val="20"/>
              </w:rPr>
              <w:t xml:space="preserve">and </w:t>
            </w:r>
            <w:r w:rsidRPr="0069477E">
              <w:rPr>
                <w:rFonts w:ascii="Calibri Light" w:hAnsi="Calibri Light" w:cs="Calibri Light"/>
                <w:color w:val="000000"/>
                <w:szCs w:val="20"/>
              </w:rPr>
              <w:t>draft articles. Assignment due dates shorten lab time for review</w:t>
            </w:r>
            <w:r w:rsidR="00B2592E">
              <w:rPr>
                <w:rFonts w:ascii="Calibri Light" w:hAnsi="Calibri Light" w:cs="Calibri Light"/>
                <w:color w:val="000000"/>
                <w:szCs w:val="20"/>
              </w:rPr>
              <w:t xml:space="preserve"> and </w:t>
            </w:r>
            <w:r w:rsidRPr="0069477E">
              <w:rPr>
                <w:rFonts w:ascii="Calibri Light" w:hAnsi="Calibri Light" w:cs="Calibri Light"/>
                <w:color w:val="000000"/>
                <w:szCs w:val="20"/>
              </w:rPr>
              <w:t>critique.</w:t>
            </w:r>
          </w:p>
          <w:p w14:paraId="680B29BC" w14:textId="77777777" w:rsidR="0069477E" w:rsidRDefault="0069477E" w:rsidP="0069477E">
            <w:pPr>
              <w:wordWrap/>
              <w:spacing w:after="0" w:line="240" w:lineRule="auto"/>
              <w:jc w:val="left"/>
              <w:rPr>
                <w:rFonts w:ascii="Calibri Light" w:hAnsi="Calibri Light" w:cs="Calibri Light"/>
                <w:b/>
                <w:bCs/>
                <w:color w:val="000000"/>
                <w:szCs w:val="20"/>
              </w:rPr>
            </w:pPr>
          </w:p>
          <w:p w14:paraId="1EDBF650" w14:textId="3D3149F0" w:rsidR="0069477E" w:rsidRPr="0069477E" w:rsidRDefault="0069477E" w:rsidP="0069477E">
            <w:pPr>
              <w:wordWrap/>
              <w:spacing w:after="0" w:line="240" w:lineRule="auto"/>
              <w:jc w:val="left"/>
              <w:rPr>
                <w:rFonts w:ascii="Calibri Light" w:hAnsi="Calibri Light" w:cs="Calibri Light"/>
                <w:color w:val="000000"/>
                <w:szCs w:val="20"/>
              </w:rPr>
            </w:pPr>
            <w:r w:rsidRPr="0069477E">
              <w:rPr>
                <w:rFonts w:ascii="Calibri Light" w:hAnsi="Calibri Light" w:cs="Calibri Light"/>
                <w:b/>
                <w:bCs/>
                <w:color w:val="000000"/>
                <w:szCs w:val="20"/>
              </w:rPr>
              <w:t>Please Note</w:t>
            </w:r>
            <w:r w:rsidRPr="0069477E">
              <w:rPr>
                <w:rFonts w:ascii="Calibri Light" w:hAnsi="Calibri Light" w:cs="Calibri Light"/>
                <w:color w:val="000000"/>
                <w:szCs w:val="20"/>
              </w:rPr>
              <w:br/>
            </w:r>
            <w:r w:rsidR="00B2592E" w:rsidRPr="00B2592E">
              <w:rPr>
                <w:rFonts w:ascii="Calibri Light" w:hAnsi="Calibri Light" w:cs="Calibri Light"/>
                <w:color w:val="000000"/>
                <w:szCs w:val="20"/>
              </w:rPr>
              <w:t>This course requires field-based reporting and photography at various Seoul locations, accessed primarily via public transportation (fares and occasional admission fees may apply). Students should also budget additional time outside class for site visits, reporting, interviews, and project materials.</w:t>
            </w:r>
          </w:p>
          <w:p w14:paraId="3BD3FEB8" w14:textId="2D995C56" w:rsidR="00AF7A26" w:rsidRPr="004B774D" w:rsidRDefault="00AF7A26" w:rsidP="0069477E">
            <w:pPr>
              <w:wordWrap/>
              <w:spacing w:after="0" w:line="240" w:lineRule="auto"/>
              <w:jc w:val="left"/>
              <w:rPr>
                <w:rFonts w:ascii="Calibri Light" w:hAnsi="Calibri Light" w:cs="Calibri Light"/>
                <w:color w:val="000000"/>
                <w:szCs w:val="20"/>
              </w:rPr>
            </w:pPr>
          </w:p>
        </w:tc>
      </w:tr>
      <w:tr w:rsidR="00F7697B" w14:paraId="0969F653" w14:textId="77777777" w:rsidTr="003834A8">
        <w:trPr>
          <w:gridAfter w:val="1"/>
          <w:wAfter w:w="9" w:type="dxa"/>
          <w:trHeight w:val="2672"/>
          <w:jc w:val="center"/>
        </w:trPr>
        <w:tc>
          <w:tcPr>
            <w:tcW w:w="1523" w:type="dxa"/>
            <w:vMerge/>
            <w:shd w:val="clear" w:color="auto" w:fill="D9D9D9"/>
            <w:vAlign w:val="center"/>
          </w:tcPr>
          <w:p w14:paraId="76977817" w14:textId="77777777" w:rsidR="00F7697B" w:rsidRDefault="00F7697B">
            <w:pPr>
              <w:pBdr>
                <w:top w:val="nil"/>
                <w:left w:val="nil"/>
                <w:bottom w:val="nil"/>
                <w:right w:val="nil"/>
                <w:between w:val="nil"/>
              </w:pBdr>
              <w:spacing w:after="0" w:line="276" w:lineRule="auto"/>
              <w:jc w:val="left"/>
              <w:rPr>
                <w:color w:val="000000"/>
                <w:szCs w:val="20"/>
              </w:rPr>
            </w:pPr>
          </w:p>
        </w:tc>
        <w:tc>
          <w:tcPr>
            <w:tcW w:w="2432" w:type="dxa"/>
            <w:gridSpan w:val="2"/>
            <w:shd w:val="clear" w:color="auto" w:fill="EDEDED"/>
            <w:vAlign w:val="center"/>
          </w:tcPr>
          <w:p w14:paraId="2BE6F1AF"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Course Objective</w:t>
            </w:r>
          </w:p>
        </w:tc>
        <w:tc>
          <w:tcPr>
            <w:tcW w:w="6567" w:type="dxa"/>
            <w:gridSpan w:val="6"/>
            <w:shd w:val="clear" w:color="auto" w:fill="auto"/>
          </w:tcPr>
          <w:p w14:paraId="556BD77D" w14:textId="77777777" w:rsidR="0069477E" w:rsidRDefault="0069477E" w:rsidP="0069477E">
            <w:pPr>
              <w:wordWrap/>
              <w:spacing w:after="0" w:line="240" w:lineRule="auto"/>
              <w:ind w:left="720"/>
              <w:jc w:val="left"/>
              <w:rPr>
                <w:rFonts w:ascii="Calibri Light" w:hAnsi="Calibri Light" w:cs="Calibri Light"/>
                <w:color w:val="000000"/>
                <w:szCs w:val="20"/>
              </w:rPr>
            </w:pPr>
          </w:p>
          <w:p w14:paraId="61C467D0" w14:textId="1B84EC59" w:rsidR="0069477E" w:rsidRPr="0069477E" w:rsidRDefault="0069477E" w:rsidP="0069477E">
            <w:pPr>
              <w:numPr>
                <w:ilvl w:val="0"/>
                <w:numId w:val="1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Explain Korea's history, culture, landmarks from intercultural perspective.</w:t>
            </w:r>
          </w:p>
          <w:p w14:paraId="46CF93B1" w14:textId="77777777" w:rsidR="0069477E" w:rsidRPr="0069477E" w:rsidRDefault="0069477E" w:rsidP="0069477E">
            <w:pPr>
              <w:numPr>
                <w:ilvl w:val="0"/>
                <w:numId w:val="1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Analyze Korean society (history, gender, class, global/local dynamics) beyond tourism.</w:t>
            </w:r>
          </w:p>
          <w:p w14:paraId="2461D42E" w14:textId="77777777" w:rsidR="0069477E" w:rsidRPr="0069477E" w:rsidRDefault="0069477E" w:rsidP="0069477E">
            <w:pPr>
              <w:numPr>
                <w:ilvl w:val="0"/>
                <w:numId w:val="1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Plan/report/write/edit field-based articles using interviews, observation, photography.</w:t>
            </w:r>
          </w:p>
          <w:p w14:paraId="5815AB3F" w14:textId="77777777" w:rsidR="0069477E" w:rsidRPr="0069477E" w:rsidRDefault="0069477E" w:rsidP="0069477E">
            <w:pPr>
              <w:numPr>
                <w:ilvl w:val="0"/>
                <w:numId w:val="1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Apply journalistic ethics/intercultural etiquette in responsible storytelling.</w:t>
            </w:r>
          </w:p>
          <w:p w14:paraId="55D28CA2" w14:textId="14C9C485" w:rsidR="00941B68" w:rsidRPr="0069477E" w:rsidRDefault="0069477E" w:rsidP="0069477E">
            <w:pPr>
              <w:numPr>
                <w:ilvl w:val="0"/>
                <w:numId w:val="14"/>
              </w:numPr>
              <w:wordWrap/>
              <w:spacing w:after="0" w:line="240" w:lineRule="auto"/>
              <w:jc w:val="left"/>
              <w:rPr>
                <w:rFonts w:ascii="Calibri Light" w:hAnsi="Calibri Light" w:cs="Calibri Light"/>
                <w:color w:val="000000"/>
                <w:szCs w:val="20"/>
              </w:rPr>
            </w:pPr>
            <w:r w:rsidRPr="0069477E">
              <w:rPr>
                <w:rFonts w:ascii="Calibri Light" w:hAnsi="Calibri Light" w:cs="Calibri Light"/>
                <w:color w:val="000000"/>
                <w:szCs w:val="20"/>
              </w:rPr>
              <w:t>Produce/publish online journal (digital photo essay) via team projects.</w:t>
            </w:r>
          </w:p>
        </w:tc>
      </w:tr>
      <w:tr w:rsidR="00F7697B" w14:paraId="47BF4FD6" w14:textId="77777777" w:rsidTr="00F02480">
        <w:trPr>
          <w:gridAfter w:val="1"/>
          <w:wAfter w:w="9" w:type="dxa"/>
          <w:trHeight w:val="521"/>
          <w:jc w:val="center"/>
        </w:trPr>
        <w:tc>
          <w:tcPr>
            <w:tcW w:w="1523" w:type="dxa"/>
            <w:vMerge/>
            <w:shd w:val="clear" w:color="auto" w:fill="D9D9D9"/>
            <w:vAlign w:val="center"/>
          </w:tcPr>
          <w:p w14:paraId="411B8EF7" w14:textId="77777777" w:rsidR="00F7697B" w:rsidRDefault="00F7697B">
            <w:pPr>
              <w:pBdr>
                <w:top w:val="nil"/>
                <w:left w:val="nil"/>
                <w:bottom w:val="nil"/>
                <w:right w:val="nil"/>
                <w:between w:val="nil"/>
              </w:pBdr>
              <w:spacing w:after="0" w:line="276" w:lineRule="auto"/>
              <w:jc w:val="left"/>
              <w:rPr>
                <w:color w:val="000000"/>
                <w:szCs w:val="20"/>
              </w:rPr>
            </w:pPr>
          </w:p>
        </w:tc>
        <w:tc>
          <w:tcPr>
            <w:tcW w:w="2432" w:type="dxa"/>
            <w:gridSpan w:val="2"/>
            <w:shd w:val="clear" w:color="auto" w:fill="EDEDED"/>
            <w:vAlign w:val="center"/>
          </w:tcPr>
          <w:p w14:paraId="59487824"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Prerequisite</w:t>
            </w:r>
          </w:p>
        </w:tc>
        <w:tc>
          <w:tcPr>
            <w:tcW w:w="6567" w:type="dxa"/>
            <w:gridSpan w:val="6"/>
            <w:shd w:val="clear" w:color="auto" w:fill="auto"/>
            <w:vAlign w:val="center"/>
          </w:tcPr>
          <w:p w14:paraId="4C35D1D2" w14:textId="6E185C37" w:rsidR="00F7697B" w:rsidRPr="00350BCC" w:rsidRDefault="00546BC9" w:rsidP="00546BC9">
            <w:pPr>
              <w:pBdr>
                <w:top w:val="nil"/>
                <w:left w:val="nil"/>
                <w:bottom w:val="nil"/>
                <w:right w:val="nil"/>
                <w:between w:val="nil"/>
              </w:pBdr>
              <w:spacing w:after="0" w:line="240" w:lineRule="auto"/>
              <w:rPr>
                <w:rFonts w:ascii="Calibri Light" w:hAnsi="Calibri Light" w:cs="Calibri Light"/>
              </w:rPr>
            </w:pPr>
            <w:r w:rsidRPr="00350BCC">
              <w:rPr>
                <w:rFonts w:ascii="Calibri Light" w:hAnsi="Calibri Light" w:cs="Calibri Light"/>
              </w:rPr>
              <w:t>None</w:t>
            </w:r>
          </w:p>
        </w:tc>
      </w:tr>
      <w:tr w:rsidR="00F7697B" w14:paraId="7898BAEC" w14:textId="77777777" w:rsidTr="00F02480">
        <w:trPr>
          <w:gridAfter w:val="1"/>
          <w:wAfter w:w="9" w:type="dxa"/>
          <w:trHeight w:val="2339"/>
          <w:jc w:val="center"/>
        </w:trPr>
        <w:tc>
          <w:tcPr>
            <w:tcW w:w="1523" w:type="dxa"/>
            <w:vMerge/>
            <w:shd w:val="clear" w:color="auto" w:fill="D9D9D9"/>
            <w:vAlign w:val="center"/>
          </w:tcPr>
          <w:p w14:paraId="1166A9D3" w14:textId="77777777" w:rsidR="00F7697B" w:rsidRDefault="00F7697B">
            <w:pPr>
              <w:pBdr>
                <w:top w:val="nil"/>
                <w:left w:val="nil"/>
                <w:bottom w:val="nil"/>
                <w:right w:val="nil"/>
                <w:between w:val="nil"/>
              </w:pBdr>
              <w:spacing w:after="0" w:line="276" w:lineRule="auto"/>
              <w:jc w:val="left"/>
              <w:rPr>
                <w:color w:val="000000"/>
                <w:szCs w:val="20"/>
              </w:rPr>
            </w:pPr>
          </w:p>
        </w:tc>
        <w:tc>
          <w:tcPr>
            <w:tcW w:w="2432" w:type="dxa"/>
            <w:gridSpan w:val="2"/>
            <w:shd w:val="clear" w:color="auto" w:fill="EDEDED"/>
            <w:vAlign w:val="center"/>
          </w:tcPr>
          <w:p w14:paraId="2A8DB867"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Materials/Textbooks</w:t>
            </w:r>
          </w:p>
        </w:tc>
        <w:tc>
          <w:tcPr>
            <w:tcW w:w="6567" w:type="dxa"/>
            <w:gridSpan w:val="6"/>
            <w:shd w:val="clear" w:color="auto" w:fill="auto"/>
            <w:vAlign w:val="center"/>
          </w:tcPr>
          <w:p w14:paraId="1616D8B1" w14:textId="77777777" w:rsidR="00AF7A26" w:rsidRPr="00AF7A26" w:rsidRDefault="00AF7A26" w:rsidP="00AF7A26">
            <w:pPr>
              <w:pStyle w:val="ac"/>
              <w:spacing w:before="0" w:beforeAutospacing="0" w:after="0" w:afterAutospacing="0"/>
              <w:rPr>
                <w:rFonts w:ascii="Calibri Light" w:hAnsi="Calibri Light" w:cs="Calibri Light"/>
                <w:b/>
                <w:bCs/>
                <w:color w:val="000000"/>
                <w:sz w:val="20"/>
                <w:szCs w:val="20"/>
              </w:rPr>
            </w:pPr>
            <w:r w:rsidRPr="00AF7A26">
              <w:rPr>
                <w:rFonts w:ascii="Calibri Light" w:hAnsi="Calibri Light" w:cs="Calibri Light"/>
                <w:b/>
                <w:bCs/>
                <w:color w:val="000000"/>
                <w:sz w:val="20"/>
                <w:szCs w:val="20"/>
              </w:rPr>
              <w:t xml:space="preserve">Textbook (Not Required) </w:t>
            </w:r>
          </w:p>
          <w:p w14:paraId="2C91A894" w14:textId="77777777" w:rsidR="00AF7A26" w:rsidRDefault="00AF7A26" w:rsidP="00AF7A26">
            <w:pPr>
              <w:pStyle w:val="ac"/>
              <w:spacing w:before="0" w:beforeAutospacing="0" w:after="0" w:afterAutospacing="0"/>
              <w:rPr>
                <w:rFonts w:ascii="Calibri Light" w:hAnsi="Calibri Light" w:cs="Calibri Light"/>
                <w:color w:val="000000"/>
                <w:sz w:val="20"/>
                <w:szCs w:val="20"/>
              </w:rPr>
            </w:pPr>
            <w:r>
              <w:rPr>
                <w:rFonts w:ascii="Calibri Light" w:hAnsi="Calibri Light" w:cs="Calibri Light"/>
                <w:color w:val="000000"/>
                <w:sz w:val="20"/>
                <w:szCs w:val="20"/>
              </w:rPr>
              <w:t>Recommended for p</w:t>
            </w:r>
            <w:r w:rsidRPr="00AF7A26">
              <w:rPr>
                <w:rFonts w:ascii="Calibri Light" w:hAnsi="Calibri Light" w:cs="Calibri Light"/>
                <w:color w:val="000000"/>
                <w:sz w:val="20"/>
                <w:szCs w:val="20"/>
              </w:rPr>
              <w:t>ractical guide for visual storytelling: Photojournalism</w:t>
            </w:r>
          </w:p>
          <w:p w14:paraId="6BE537F8" w14:textId="14717817" w:rsidR="00AF7A26" w:rsidRPr="00AF7A26" w:rsidRDefault="00AF7A26" w:rsidP="00431D0A">
            <w:pPr>
              <w:pStyle w:val="ac"/>
              <w:numPr>
                <w:ilvl w:val="0"/>
                <w:numId w:val="23"/>
              </w:numPr>
              <w:spacing w:before="0" w:beforeAutospacing="0" w:after="0" w:afterAutospacing="0"/>
              <w:ind w:left="337" w:hanging="180"/>
              <w:rPr>
                <w:rFonts w:ascii="Calibri Light" w:hAnsi="Calibri Light" w:cs="Calibri Light"/>
                <w:color w:val="000000"/>
                <w:sz w:val="20"/>
                <w:szCs w:val="20"/>
              </w:rPr>
            </w:pPr>
            <w:r w:rsidRPr="00AF7A26">
              <w:rPr>
                <w:rFonts w:ascii="Calibri Light" w:hAnsi="Calibri Light" w:cs="Calibri Light"/>
                <w:color w:val="000000"/>
                <w:sz w:val="20"/>
                <w:szCs w:val="20"/>
              </w:rPr>
              <w:t>The Professionals’ Approach, Routledge 2017</w:t>
            </w:r>
          </w:p>
          <w:p w14:paraId="14FD8DBB" w14:textId="77777777" w:rsidR="00AF7A26" w:rsidRDefault="00AF7A26" w:rsidP="00AF7A26">
            <w:pPr>
              <w:pStyle w:val="ac"/>
              <w:spacing w:before="0" w:beforeAutospacing="0" w:after="0" w:afterAutospacing="0"/>
              <w:rPr>
                <w:rFonts w:ascii="Calibri Light" w:hAnsi="Calibri Light" w:cs="Calibri Light"/>
                <w:color w:val="000000"/>
                <w:sz w:val="20"/>
                <w:szCs w:val="20"/>
              </w:rPr>
            </w:pPr>
            <w:r>
              <w:rPr>
                <w:rFonts w:ascii="Calibri Light" w:hAnsi="Calibri Light" w:cs="Calibri Light"/>
                <w:color w:val="000000"/>
                <w:sz w:val="20"/>
                <w:szCs w:val="20"/>
              </w:rPr>
              <w:t>Recommended f</w:t>
            </w:r>
            <w:r w:rsidRPr="004B774D">
              <w:rPr>
                <w:rFonts w:ascii="Calibri Light" w:hAnsi="Calibri Light" w:cs="Calibri Light"/>
                <w:color w:val="000000"/>
                <w:sz w:val="20"/>
                <w:szCs w:val="20"/>
              </w:rPr>
              <w:t>or an in-depth exploration of media culture</w:t>
            </w:r>
          </w:p>
          <w:p w14:paraId="53A11855" w14:textId="2A65FD8B" w:rsidR="00AF7A26" w:rsidRDefault="00AF7A26" w:rsidP="00431D0A">
            <w:pPr>
              <w:pStyle w:val="ac"/>
              <w:numPr>
                <w:ilvl w:val="0"/>
                <w:numId w:val="23"/>
              </w:numPr>
              <w:spacing w:before="0" w:beforeAutospacing="0" w:after="0" w:afterAutospacing="0"/>
              <w:ind w:left="337" w:hanging="180"/>
              <w:rPr>
                <w:rFonts w:ascii="Calibri Light" w:hAnsi="Calibri Light" w:cs="Calibri Light"/>
                <w:color w:val="000000"/>
                <w:sz w:val="20"/>
                <w:szCs w:val="20"/>
              </w:rPr>
            </w:pPr>
            <w:r w:rsidRPr="004B774D">
              <w:rPr>
                <w:rFonts w:ascii="Calibri Light" w:hAnsi="Calibri Light" w:cs="Calibri Light"/>
                <w:color w:val="000000"/>
                <w:sz w:val="20"/>
                <w:szCs w:val="20"/>
              </w:rPr>
              <w:t>Postcolonial Studies Meets Media Studies, Transcript Publishing 2016</w:t>
            </w:r>
          </w:p>
          <w:p w14:paraId="41485775" w14:textId="77777777" w:rsidR="00AF7A26" w:rsidRDefault="00AF7A26" w:rsidP="00AF7A26">
            <w:pPr>
              <w:pStyle w:val="ac"/>
              <w:spacing w:before="0" w:beforeAutospacing="0" w:after="0" w:afterAutospacing="0"/>
              <w:rPr>
                <w:rFonts w:ascii="Calibri Light" w:hAnsi="Calibri Light" w:cs="Calibri Light"/>
                <w:color w:val="000000"/>
                <w:sz w:val="20"/>
                <w:szCs w:val="20"/>
              </w:rPr>
            </w:pPr>
          </w:p>
          <w:p w14:paraId="4C744D87" w14:textId="57ADCAC2" w:rsidR="00AF7A26" w:rsidRPr="00AF7A26" w:rsidRDefault="00AF7A26" w:rsidP="00AF7A26">
            <w:pPr>
              <w:pStyle w:val="ac"/>
              <w:spacing w:before="0" w:beforeAutospacing="0" w:after="0" w:afterAutospacing="0"/>
              <w:rPr>
                <w:rFonts w:ascii="Calibri Light" w:hAnsi="Calibri Light" w:cs="Calibri Light"/>
                <w:b/>
                <w:bCs/>
                <w:color w:val="000000"/>
                <w:sz w:val="20"/>
                <w:szCs w:val="20"/>
              </w:rPr>
            </w:pPr>
            <w:r w:rsidRPr="00AF7A26">
              <w:rPr>
                <w:rFonts w:ascii="Calibri Light" w:hAnsi="Calibri Light" w:cs="Calibri Light"/>
                <w:b/>
                <w:bCs/>
                <w:color w:val="000000"/>
                <w:sz w:val="20"/>
                <w:szCs w:val="20"/>
              </w:rPr>
              <w:t>Materials (Required)</w:t>
            </w:r>
          </w:p>
          <w:p w14:paraId="05AE5838" w14:textId="25BC862E" w:rsidR="00AF7A26" w:rsidRPr="004B774D" w:rsidRDefault="00AF7A26" w:rsidP="00431D0A">
            <w:pPr>
              <w:pStyle w:val="ac"/>
              <w:numPr>
                <w:ilvl w:val="0"/>
                <w:numId w:val="23"/>
              </w:numPr>
              <w:spacing w:before="0" w:beforeAutospacing="0" w:after="0" w:afterAutospacing="0"/>
              <w:ind w:left="337" w:hanging="180"/>
              <w:rPr>
                <w:rFonts w:ascii="Calibri Light" w:hAnsi="Calibri Light" w:cs="Calibri Light"/>
                <w:color w:val="000000"/>
                <w:sz w:val="20"/>
                <w:szCs w:val="20"/>
              </w:rPr>
            </w:pPr>
            <w:r w:rsidRPr="004B774D">
              <w:rPr>
                <w:rFonts w:ascii="Calibri Light" w:hAnsi="Calibri Light" w:cs="Calibri Light"/>
                <w:color w:val="000000"/>
                <w:sz w:val="20"/>
                <w:szCs w:val="20"/>
              </w:rPr>
              <w:t>A digital camera or a smartphone.</w:t>
            </w:r>
          </w:p>
          <w:p w14:paraId="19E81C77" w14:textId="08BB08CF" w:rsidR="00F7697B" w:rsidRPr="00AF7A26" w:rsidRDefault="00AF7A26" w:rsidP="00431D0A">
            <w:pPr>
              <w:pStyle w:val="ac"/>
              <w:numPr>
                <w:ilvl w:val="0"/>
                <w:numId w:val="23"/>
              </w:numPr>
              <w:spacing w:before="0" w:beforeAutospacing="0" w:after="0" w:afterAutospacing="0"/>
              <w:ind w:left="337" w:hanging="180"/>
              <w:rPr>
                <w:rFonts w:ascii="Calibri Light" w:hAnsi="Calibri Light" w:cs="Calibri Light"/>
                <w:color w:val="000000"/>
                <w:sz w:val="20"/>
                <w:szCs w:val="20"/>
              </w:rPr>
            </w:pPr>
            <w:r w:rsidRPr="004B774D">
              <w:rPr>
                <w:rFonts w:ascii="Calibri Light" w:hAnsi="Calibri Light" w:cs="Calibri Light"/>
                <w:color w:val="000000"/>
                <w:sz w:val="20"/>
                <w:szCs w:val="20"/>
              </w:rPr>
              <w:t>An external storage (SSD is recommended) of a minimum of 1TB.</w:t>
            </w:r>
          </w:p>
        </w:tc>
      </w:tr>
      <w:tr w:rsidR="00F7697B" w14:paraId="11F6C1FD" w14:textId="77777777" w:rsidTr="00F02480">
        <w:trPr>
          <w:gridAfter w:val="1"/>
          <w:wAfter w:w="9" w:type="dxa"/>
          <w:trHeight w:val="397"/>
          <w:jc w:val="center"/>
        </w:trPr>
        <w:tc>
          <w:tcPr>
            <w:tcW w:w="1523" w:type="dxa"/>
            <w:vMerge w:val="restart"/>
            <w:shd w:val="clear" w:color="auto" w:fill="D9D9D9"/>
            <w:vAlign w:val="center"/>
          </w:tcPr>
          <w:p w14:paraId="1647EAB2" w14:textId="77777777" w:rsidR="00F7697B" w:rsidRDefault="000540B0">
            <w:pPr>
              <w:pBdr>
                <w:top w:val="nil"/>
                <w:left w:val="nil"/>
                <w:bottom w:val="nil"/>
                <w:right w:val="nil"/>
                <w:between w:val="nil"/>
              </w:pBdr>
              <w:spacing w:after="0" w:line="240" w:lineRule="auto"/>
              <w:rPr>
                <w:b/>
                <w:color w:val="000000"/>
                <w:szCs w:val="20"/>
              </w:rPr>
            </w:pPr>
            <w:r>
              <w:rPr>
                <w:b/>
                <w:color w:val="000000"/>
                <w:szCs w:val="20"/>
              </w:rPr>
              <w:t>Evaluation</w:t>
            </w:r>
          </w:p>
        </w:tc>
        <w:tc>
          <w:tcPr>
            <w:tcW w:w="2432" w:type="dxa"/>
            <w:gridSpan w:val="2"/>
            <w:shd w:val="clear" w:color="auto" w:fill="EDEDED"/>
            <w:vAlign w:val="center"/>
          </w:tcPr>
          <w:p w14:paraId="600364FC"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Attendance</w:t>
            </w:r>
          </w:p>
        </w:tc>
        <w:tc>
          <w:tcPr>
            <w:tcW w:w="1837" w:type="dxa"/>
            <w:shd w:val="clear" w:color="auto" w:fill="auto"/>
          </w:tcPr>
          <w:p w14:paraId="7D460BD5" w14:textId="680CF914" w:rsidR="00F7697B" w:rsidRDefault="00546BC9">
            <w:pPr>
              <w:pBdr>
                <w:top w:val="nil"/>
                <w:left w:val="nil"/>
                <w:bottom w:val="nil"/>
                <w:right w:val="nil"/>
                <w:between w:val="nil"/>
              </w:pBdr>
              <w:spacing w:after="0" w:line="240" w:lineRule="auto"/>
              <w:jc w:val="right"/>
              <w:rPr>
                <w:color w:val="000000"/>
                <w:szCs w:val="20"/>
              </w:rPr>
            </w:pPr>
            <w:r>
              <w:rPr>
                <w:color w:val="000000"/>
                <w:szCs w:val="20"/>
              </w:rPr>
              <w:t>20%</w:t>
            </w:r>
          </w:p>
        </w:tc>
        <w:tc>
          <w:tcPr>
            <w:tcW w:w="2370" w:type="dxa"/>
            <w:gridSpan w:val="2"/>
            <w:shd w:val="clear" w:color="auto" w:fill="EDEDED"/>
            <w:vAlign w:val="center"/>
          </w:tcPr>
          <w:p w14:paraId="0340E6FD"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Quiz</w:t>
            </w:r>
          </w:p>
        </w:tc>
        <w:tc>
          <w:tcPr>
            <w:tcW w:w="2360" w:type="dxa"/>
            <w:gridSpan w:val="3"/>
            <w:shd w:val="clear" w:color="auto" w:fill="auto"/>
          </w:tcPr>
          <w:p w14:paraId="6BEA2E15" w14:textId="77777777" w:rsidR="00F7697B" w:rsidRDefault="000540B0">
            <w:pPr>
              <w:pBdr>
                <w:top w:val="nil"/>
                <w:left w:val="nil"/>
                <w:bottom w:val="nil"/>
                <w:right w:val="nil"/>
                <w:between w:val="nil"/>
              </w:pBdr>
              <w:spacing w:after="0" w:line="240" w:lineRule="auto"/>
              <w:jc w:val="right"/>
              <w:rPr>
                <w:color w:val="000000"/>
                <w:szCs w:val="20"/>
              </w:rPr>
            </w:pPr>
            <w:r>
              <w:rPr>
                <w:color w:val="000000"/>
                <w:szCs w:val="20"/>
              </w:rPr>
              <w:t>%</w:t>
            </w:r>
          </w:p>
        </w:tc>
      </w:tr>
      <w:tr w:rsidR="00F7697B" w14:paraId="1C799435" w14:textId="77777777" w:rsidTr="00F02480">
        <w:trPr>
          <w:gridAfter w:val="1"/>
          <w:wAfter w:w="9" w:type="dxa"/>
          <w:trHeight w:val="397"/>
          <w:jc w:val="center"/>
        </w:trPr>
        <w:tc>
          <w:tcPr>
            <w:tcW w:w="1523" w:type="dxa"/>
            <w:vMerge/>
            <w:shd w:val="clear" w:color="auto" w:fill="D9D9D9"/>
            <w:vAlign w:val="center"/>
          </w:tcPr>
          <w:p w14:paraId="427CAF99" w14:textId="77777777" w:rsidR="00F7697B" w:rsidRDefault="00F7697B">
            <w:pPr>
              <w:pBdr>
                <w:top w:val="nil"/>
                <w:left w:val="nil"/>
                <w:bottom w:val="nil"/>
                <w:right w:val="nil"/>
                <w:between w:val="nil"/>
              </w:pBdr>
              <w:spacing w:after="0" w:line="276" w:lineRule="auto"/>
              <w:jc w:val="left"/>
              <w:rPr>
                <w:color w:val="000000"/>
                <w:szCs w:val="20"/>
              </w:rPr>
            </w:pPr>
          </w:p>
        </w:tc>
        <w:tc>
          <w:tcPr>
            <w:tcW w:w="2432" w:type="dxa"/>
            <w:gridSpan w:val="2"/>
            <w:shd w:val="clear" w:color="auto" w:fill="EDEDED"/>
            <w:vAlign w:val="center"/>
          </w:tcPr>
          <w:p w14:paraId="44694C42"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Assignment</w:t>
            </w:r>
          </w:p>
        </w:tc>
        <w:tc>
          <w:tcPr>
            <w:tcW w:w="1837" w:type="dxa"/>
            <w:shd w:val="clear" w:color="auto" w:fill="auto"/>
          </w:tcPr>
          <w:p w14:paraId="169F6B5A" w14:textId="5F44CCDB" w:rsidR="00F7697B" w:rsidRDefault="00546BC9">
            <w:pPr>
              <w:pBdr>
                <w:top w:val="nil"/>
                <w:left w:val="nil"/>
                <w:bottom w:val="nil"/>
                <w:right w:val="nil"/>
                <w:between w:val="nil"/>
              </w:pBdr>
              <w:spacing w:after="0" w:line="240" w:lineRule="auto"/>
              <w:jc w:val="right"/>
              <w:rPr>
                <w:color w:val="000000"/>
                <w:szCs w:val="20"/>
              </w:rPr>
            </w:pPr>
            <w:r>
              <w:rPr>
                <w:color w:val="000000"/>
                <w:szCs w:val="20"/>
              </w:rPr>
              <w:t>20%</w:t>
            </w:r>
          </w:p>
        </w:tc>
        <w:tc>
          <w:tcPr>
            <w:tcW w:w="2370" w:type="dxa"/>
            <w:gridSpan w:val="2"/>
            <w:shd w:val="clear" w:color="auto" w:fill="EDEDED"/>
            <w:vAlign w:val="center"/>
          </w:tcPr>
          <w:p w14:paraId="7CE61A55"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Mid-term Exam</w:t>
            </w:r>
          </w:p>
        </w:tc>
        <w:tc>
          <w:tcPr>
            <w:tcW w:w="2360" w:type="dxa"/>
            <w:gridSpan w:val="3"/>
            <w:shd w:val="clear" w:color="auto" w:fill="auto"/>
          </w:tcPr>
          <w:p w14:paraId="228D2964" w14:textId="77777777" w:rsidR="00F7697B" w:rsidRDefault="000540B0">
            <w:pPr>
              <w:pBdr>
                <w:top w:val="nil"/>
                <w:left w:val="nil"/>
                <w:bottom w:val="nil"/>
                <w:right w:val="nil"/>
                <w:between w:val="nil"/>
              </w:pBdr>
              <w:spacing w:after="0" w:line="240" w:lineRule="auto"/>
              <w:jc w:val="right"/>
              <w:rPr>
                <w:color w:val="000000"/>
                <w:szCs w:val="20"/>
              </w:rPr>
            </w:pPr>
            <w:r>
              <w:rPr>
                <w:color w:val="000000"/>
                <w:szCs w:val="20"/>
              </w:rPr>
              <w:t>%</w:t>
            </w:r>
          </w:p>
        </w:tc>
      </w:tr>
      <w:tr w:rsidR="00F7697B" w14:paraId="5E463F54" w14:textId="77777777" w:rsidTr="00F02480">
        <w:trPr>
          <w:gridAfter w:val="1"/>
          <w:wAfter w:w="9" w:type="dxa"/>
          <w:trHeight w:val="397"/>
          <w:jc w:val="center"/>
        </w:trPr>
        <w:tc>
          <w:tcPr>
            <w:tcW w:w="1523" w:type="dxa"/>
            <w:vMerge/>
            <w:shd w:val="clear" w:color="auto" w:fill="D9D9D9"/>
            <w:vAlign w:val="center"/>
          </w:tcPr>
          <w:p w14:paraId="7F37758A" w14:textId="77777777" w:rsidR="00F7697B" w:rsidRDefault="00F7697B">
            <w:pPr>
              <w:pBdr>
                <w:top w:val="nil"/>
                <w:left w:val="nil"/>
                <w:bottom w:val="nil"/>
                <w:right w:val="nil"/>
                <w:between w:val="nil"/>
              </w:pBdr>
              <w:spacing w:after="0" w:line="276" w:lineRule="auto"/>
              <w:jc w:val="left"/>
              <w:rPr>
                <w:color w:val="000000"/>
                <w:szCs w:val="20"/>
              </w:rPr>
            </w:pPr>
          </w:p>
        </w:tc>
        <w:tc>
          <w:tcPr>
            <w:tcW w:w="2432" w:type="dxa"/>
            <w:gridSpan w:val="2"/>
            <w:shd w:val="clear" w:color="auto" w:fill="EDEDED"/>
            <w:vAlign w:val="center"/>
          </w:tcPr>
          <w:p w14:paraId="0DA5297E"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Presentation</w:t>
            </w:r>
          </w:p>
        </w:tc>
        <w:tc>
          <w:tcPr>
            <w:tcW w:w="1837" w:type="dxa"/>
            <w:shd w:val="clear" w:color="auto" w:fill="auto"/>
          </w:tcPr>
          <w:p w14:paraId="14359214" w14:textId="12420BAE" w:rsidR="00F7697B" w:rsidRDefault="000540B0">
            <w:pPr>
              <w:pBdr>
                <w:top w:val="nil"/>
                <w:left w:val="nil"/>
                <w:bottom w:val="nil"/>
                <w:right w:val="nil"/>
                <w:between w:val="nil"/>
              </w:pBdr>
              <w:spacing w:after="0" w:line="240" w:lineRule="auto"/>
              <w:jc w:val="right"/>
              <w:rPr>
                <w:color w:val="000000"/>
                <w:szCs w:val="20"/>
              </w:rPr>
            </w:pPr>
            <w:r>
              <w:rPr>
                <w:color w:val="000000"/>
                <w:szCs w:val="20"/>
              </w:rPr>
              <w:t>%</w:t>
            </w:r>
          </w:p>
        </w:tc>
        <w:tc>
          <w:tcPr>
            <w:tcW w:w="2370" w:type="dxa"/>
            <w:gridSpan w:val="2"/>
            <w:shd w:val="clear" w:color="auto" w:fill="EDEDED"/>
            <w:vAlign w:val="center"/>
          </w:tcPr>
          <w:p w14:paraId="6631D1CB"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Final Exam</w:t>
            </w:r>
          </w:p>
        </w:tc>
        <w:tc>
          <w:tcPr>
            <w:tcW w:w="2360" w:type="dxa"/>
            <w:gridSpan w:val="3"/>
            <w:shd w:val="clear" w:color="auto" w:fill="auto"/>
          </w:tcPr>
          <w:p w14:paraId="204A525B" w14:textId="77777777" w:rsidR="00F7697B" w:rsidRDefault="000540B0">
            <w:pPr>
              <w:pBdr>
                <w:top w:val="nil"/>
                <w:left w:val="nil"/>
                <w:bottom w:val="nil"/>
                <w:right w:val="nil"/>
                <w:between w:val="nil"/>
              </w:pBdr>
              <w:spacing w:after="0" w:line="240" w:lineRule="auto"/>
              <w:jc w:val="right"/>
              <w:rPr>
                <w:color w:val="000000"/>
                <w:szCs w:val="20"/>
              </w:rPr>
            </w:pPr>
            <w:r>
              <w:rPr>
                <w:color w:val="000000"/>
                <w:szCs w:val="20"/>
              </w:rPr>
              <w:t>%</w:t>
            </w:r>
          </w:p>
        </w:tc>
      </w:tr>
      <w:tr w:rsidR="00F7697B" w14:paraId="0899051C" w14:textId="77777777" w:rsidTr="00F02480">
        <w:trPr>
          <w:gridAfter w:val="1"/>
          <w:wAfter w:w="9" w:type="dxa"/>
          <w:trHeight w:val="397"/>
          <w:jc w:val="center"/>
        </w:trPr>
        <w:tc>
          <w:tcPr>
            <w:tcW w:w="1523" w:type="dxa"/>
            <w:vMerge/>
            <w:shd w:val="clear" w:color="auto" w:fill="D9D9D9"/>
            <w:vAlign w:val="center"/>
          </w:tcPr>
          <w:p w14:paraId="47F8644A" w14:textId="77777777" w:rsidR="00F7697B" w:rsidRDefault="00F7697B">
            <w:pPr>
              <w:pBdr>
                <w:top w:val="nil"/>
                <w:left w:val="nil"/>
                <w:bottom w:val="nil"/>
                <w:right w:val="nil"/>
                <w:between w:val="nil"/>
              </w:pBdr>
              <w:spacing w:after="0" w:line="276" w:lineRule="auto"/>
              <w:jc w:val="left"/>
              <w:rPr>
                <w:color w:val="000000"/>
                <w:szCs w:val="20"/>
              </w:rPr>
            </w:pPr>
          </w:p>
        </w:tc>
        <w:tc>
          <w:tcPr>
            <w:tcW w:w="2432" w:type="dxa"/>
            <w:gridSpan w:val="2"/>
            <w:shd w:val="clear" w:color="auto" w:fill="EDEDED"/>
            <w:vAlign w:val="center"/>
          </w:tcPr>
          <w:p w14:paraId="1F2C3E81"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Group Project</w:t>
            </w:r>
          </w:p>
        </w:tc>
        <w:tc>
          <w:tcPr>
            <w:tcW w:w="1837" w:type="dxa"/>
            <w:shd w:val="clear" w:color="auto" w:fill="auto"/>
          </w:tcPr>
          <w:p w14:paraId="7F66A99C" w14:textId="3A152B78" w:rsidR="00F7697B" w:rsidRDefault="00546BC9">
            <w:pPr>
              <w:pBdr>
                <w:top w:val="nil"/>
                <w:left w:val="nil"/>
                <w:bottom w:val="nil"/>
                <w:right w:val="nil"/>
                <w:between w:val="nil"/>
              </w:pBdr>
              <w:spacing w:after="0" w:line="240" w:lineRule="auto"/>
              <w:jc w:val="right"/>
              <w:rPr>
                <w:color w:val="000000"/>
                <w:szCs w:val="20"/>
              </w:rPr>
            </w:pPr>
            <w:r>
              <w:rPr>
                <w:color w:val="000000"/>
                <w:szCs w:val="20"/>
              </w:rPr>
              <w:t>40%</w:t>
            </w:r>
          </w:p>
        </w:tc>
        <w:tc>
          <w:tcPr>
            <w:tcW w:w="2370" w:type="dxa"/>
            <w:gridSpan w:val="2"/>
            <w:shd w:val="clear" w:color="auto" w:fill="EDEDED"/>
            <w:vAlign w:val="center"/>
          </w:tcPr>
          <w:p w14:paraId="2085C234"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Participation</w:t>
            </w:r>
          </w:p>
        </w:tc>
        <w:tc>
          <w:tcPr>
            <w:tcW w:w="2360" w:type="dxa"/>
            <w:gridSpan w:val="3"/>
            <w:shd w:val="clear" w:color="auto" w:fill="auto"/>
          </w:tcPr>
          <w:p w14:paraId="46781A62" w14:textId="05E88AA2" w:rsidR="00F7697B" w:rsidRDefault="00546BC9">
            <w:pPr>
              <w:pBdr>
                <w:top w:val="nil"/>
                <w:left w:val="nil"/>
                <w:bottom w:val="nil"/>
                <w:right w:val="nil"/>
                <w:between w:val="nil"/>
              </w:pBdr>
              <w:spacing w:after="0" w:line="240" w:lineRule="auto"/>
              <w:jc w:val="right"/>
              <w:rPr>
                <w:color w:val="000000"/>
                <w:szCs w:val="20"/>
              </w:rPr>
            </w:pPr>
            <w:r>
              <w:rPr>
                <w:color w:val="000000"/>
                <w:szCs w:val="20"/>
              </w:rPr>
              <w:t>20%</w:t>
            </w:r>
          </w:p>
        </w:tc>
      </w:tr>
      <w:tr w:rsidR="00F7697B" w14:paraId="3EF96F8D" w14:textId="77777777" w:rsidTr="00F02480">
        <w:trPr>
          <w:gridAfter w:val="1"/>
          <w:wAfter w:w="9" w:type="dxa"/>
          <w:trHeight w:val="397"/>
          <w:jc w:val="center"/>
        </w:trPr>
        <w:tc>
          <w:tcPr>
            <w:tcW w:w="1523" w:type="dxa"/>
            <w:vMerge/>
            <w:shd w:val="clear" w:color="auto" w:fill="D9D9D9"/>
            <w:vAlign w:val="center"/>
          </w:tcPr>
          <w:p w14:paraId="7165BF09" w14:textId="77777777" w:rsidR="00F7697B" w:rsidRDefault="00F7697B">
            <w:pPr>
              <w:pBdr>
                <w:top w:val="nil"/>
                <w:left w:val="nil"/>
                <w:bottom w:val="nil"/>
                <w:right w:val="nil"/>
                <w:between w:val="nil"/>
              </w:pBdr>
              <w:spacing w:after="0" w:line="276" w:lineRule="auto"/>
              <w:jc w:val="left"/>
              <w:rPr>
                <w:color w:val="000000"/>
                <w:szCs w:val="20"/>
              </w:rPr>
            </w:pPr>
          </w:p>
        </w:tc>
        <w:tc>
          <w:tcPr>
            <w:tcW w:w="2432" w:type="dxa"/>
            <w:gridSpan w:val="2"/>
            <w:vMerge w:val="restart"/>
            <w:shd w:val="clear" w:color="auto" w:fill="EDEDED"/>
            <w:vAlign w:val="center"/>
          </w:tcPr>
          <w:p w14:paraId="675EC17D"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Etc.</w:t>
            </w:r>
          </w:p>
        </w:tc>
        <w:tc>
          <w:tcPr>
            <w:tcW w:w="4207" w:type="dxa"/>
            <w:gridSpan w:val="3"/>
            <w:shd w:val="clear" w:color="auto" w:fill="EDEDED"/>
            <w:vAlign w:val="center"/>
          </w:tcPr>
          <w:p w14:paraId="3931D6F7"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Evaluation Item</w:t>
            </w:r>
          </w:p>
        </w:tc>
        <w:tc>
          <w:tcPr>
            <w:tcW w:w="2360" w:type="dxa"/>
            <w:gridSpan w:val="3"/>
            <w:shd w:val="clear" w:color="auto" w:fill="EDEDED"/>
            <w:vAlign w:val="center"/>
          </w:tcPr>
          <w:p w14:paraId="4810938D" w14:textId="77777777" w:rsidR="00F7697B" w:rsidRDefault="000540B0">
            <w:pPr>
              <w:pBdr>
                <w:top w:val="nil"/>
                <w:left w:val="nil"/>
                <w:bottom w:val="nil"/>
                <w:right w:val="nil"/>
                <w:between w:val="nil"/>
              </w:pBdr>
              <w:spacing w:after="0" w:line="240" w:lineRule="auto"/>
              <w:jc w:val="center"/>
              <w:rPr>
                <w:b/>
                <w:color w:val="000000"/>
                <w:szCs w:val="20"/>
              </w:rPr>
            </w:pPr>
            <w:r>
              <w:rPr>
                <w:b/>
                <w:color w:val="000000"/>
                <w:szCs w:val="20"/>
              </w:rPr>
              <w:t>Ratio</w:t>
            </w:r>
          </w:p>
        </w:tc>
      </w:tr>
      <w:tr w:rsidR="00F7697B" w14:paraId="70790145" w14:textId="77777777" w:rsidTr="00F02480">
        <w:trPr>
          <w:gridAfter w:val="1"/>
          <w:wAfter w:w="9" w:type="dxa"/>
          <w:trHeight w:val="397"/>
          <w:jc w:val="center"/>
        </w:trPr>
        <w:tc>
          <w:tcPr>
            <w:tcW w:w="1523" w:type="dxa"/>
            <w:vMerge/>
            <w:shd w:val="clear" w:color="auto" w:fill="D9D9D9"/>
            <w:vAlign w:val="center"/>
          </w:tcPr>
          <w:p w14:paraId="02393A36" w14:textId="77777777" w:rsidR="00F7697B" w:rsidRDefault="00F7697B">
            <w:pPr>
              <w:pBdr>
                <w:top w:val="nil"/>
                <w:left w:val="nil"/>
                <w:bottom w:val="nil"/>
                <w:right w:val="nil"/>
                <w:between w:val="nil"/>
              </w:pBdr>
              <w:spacing w:after="0" w:line="276" w:lineRule="auto"/>
              <w:jc w:val="left"/>
              <w:rPr>
                <w:b/>
                <w:color w:val="000000"/>
                <w:szCs w:val="20"/>
              </w:rPr>
            </w:pPr>
          </w:p>
        </w:tc>
        <w:tc>
          <w:tcPr>
            <w:tcW w:w="2432" w:type="dxa"/>
            <w:gridSpan w:val="2"/>
            <w:vMerge/>
            <w:shd w:val="clear" w:color="auto" w:fill="EDEDED"/>
            <w:vAlign w:val="center"/>
          </w:tcPr>
          <w:p w14:paraId="687ACFC1" w14:textId="77777777" w:rsidR="00F7697B" w:rsidRDefault="00F7697B">
            <w:pPr>
              <w:pBdr>
                <w:top w:val="nil"/>
                <w:left w:val="nil"/>
                <w:bottom w:val="nil"/>
                <w:right w:val="nil"/>
                <w:between w:val="nil"/>
              </w:pBdr>
              <w:spacing w:after="0" w:line="276" w:lineRule="auto"/>
              <w:jc w:val="left"/>
              <w:rPr>
                <w:b/>
                <w:color w:val="000000"/>
                <w:szCs w:val="20"/>
              </w:rPr>
            </w:pPr>
          </w:p>
        </w:tc>
        <w:tc>
          <w:tcPr>
            <w:tcW w:w="4207" w:type="dxa"/>
            <w:gridSpan w:val="3"/>
            <w:shd w:val="clear" w:color="auto" w:fill="auto"/>
          </w:tcPr>
          <w:p w14:paraId="4A810A6A" w14:textId="77777777" w:rsidR="00F7697B" w:rsidRDefault="00F7697B">
            <w:pPr>
              <w:pBdr>
                <w:top w:val="nil"/>
                <w:left w:val="nil"/>
                <w:bottom w:val="nil"/>
                <w:right w:val="nil"/>
                <w:between w:val="nil"/>
              </w:pBdr>
              <w:spacing w:after="0" w:line="240" w:lineRule="auto"/>
              <w:rPr>
                <w:color w:val="000000"/>
                <w:szCs w:val="20"/>
              </w:rPr>
            </w:pPr>
          </w:p>
        </w:tc>
        <w:tc>
          <w:tcPr>
            <w:tcW w:w="2360" w:type="dxa"/>
            <w:gridSpan w:val="3"/>
            <w:shd w:val="clear" w:color="auto" w:fill="auto"/>
          </w:tcPr>
          <w:p w14:paraId="5379532F" w14:textId="77777777" w:rsidR="00F7697B" w:rsidRDefault="000540B0">
            <w:pPr>
              <w:pBdr>
                <w:top w:val="nil"/>
                <w:left w:val="nil"/>
                <w:bottom w:val="nil"/>
                <w:right w:val="nil"/>
                <w:between w:val="nil"/>
              </w:pBdr>
              <w:spacing w:after="0" w:line="240" w:lineRule="auto"/>
              <w:jc w:val="right"/>
              <w:rPr>
                <w:color w:val="000000"/>
                <w:szCs w:val="20"/>
              </w:rPr>
            </w:pPr>
            <w:r>
              <w:rPr>
                <w:color w:val="000000"/>
                <w:szCs w:val="20"/>
              </w:rPr>
              <w:t>%</w:t>
            </w:r>
          </w:p>
        </w:tc>
      </w:tr>
      <w:tr w:rsidR="00F7697B" w14:paraId="2AC521D1" w14:textId="77777777" w:rsidTr="00F02480">
        <w:trPr>
          <w:gridAfter w:val="1"/>
          <w:wAfter w:w="9" w:type="dxa"/>
          <w:trHeight w:val="397"/>
          <w:jc w:val="center"/>
        </w:trPr>
        <w:tc>
          <w:tcPr>
            <w:tcW w:w="1523" w:type="dxa"/>
            <w:vMerge/>
            <w:shd w:val="clear" w:color="auto" w:fill="D9D9D9"/>
            <w:vAlign w:val="center"/>
          </w:tcPr>
          <w:p w14:paraId="6D32B40B" w14:textId="77777777" w:rsidR="00F7697B" w:rsidRDefault="00F7697B">
            <w:pPr>
              <w:pBdr>
                <w:top w:val="nil"/>
                <w:left w:val="nil"/>
                <w:bottom w:val="nil"/>
                <w:right w:val="nil"/>
                <w:between w:val="nil"/>
              </w:pBdr>
              <w:spacing w:after="0" w:line="276" w:lineRule="auto"/>
              <w:jc w:val="left"/>
              <w:rPr>
                <w:color w:val="000000"/>
                <w:szCs w:val="20"/>
              </w:rPr>
            </w:pPr>
          </w:p>
        </w:tc>
        <w:tc>
          <w:tcPr>
            <w:tcW w:w="2432" w:type="dxa"/>
            <w:gridSpan w:val="2"/>
            <w:vMerge/>
            <w:shd w:val="clear" w:color="auto" w:fill="EDEDED"/>
            <w:vAlign w:val="center"/>
          </w:tcPr>
          <w:p w14:paraId="4D31ED20" w14:textId="77777777" w:rsidR="00F7697B" w:rsidRDefault="00F7697B">
            <w:pPr>
              <w:pBdr>
                <w:top w:val="nil"/>
                <w:left w:val="nil"/>
                <w:bottom w:val="nil"/>
                <w:right w:val="nil"/>
                <w:between w:val="nil"/>
              </w:pBdr>
              <w:spacing w:after="0" w:line="276" w:lineRule="auto"/>
              <w:jc w:val="left"/>
              <w:rPr>
                <w:color w:val="000000"/>
                <w:szCs w:val="20"/>
              </w:rPr>
            </w:pPr>
          </w:p>
        </w:tc>
        <w:tc>
          <w:tcPr>
            <w:tcW w:w="4207" w:type="dxa"/>
            <w:gridSpan w:val="3"/>
            <w:shd w:val="clear" w:color="auto" w:fill="auto"/>
          </w:tcPr>
          <w:p w14:paraId="0F62CA75" w14:textId="77777777" w:rsidR="00F7697B" w:rsidRDefault="00F7697B">
            <w:pPr>
              <w:pBdr>
                <w:top w:val="nil"/>
                <w:left w:val="nil"/>
                <w:bottom w:val="nil"/>
                <w:right w:val="nil"/>
                <w:between w:val="nil"/>
              </w:pBdr>
              <w:spacing w:after="0" w:line="240" w:lineRule="auto"/>
              <w:rPr>
                <w:color w:val="000000"/>
                <w:szCs w:val="20"/>
              </w:rPr>
            </w:pPr>
          </w:p>
        </w:tc>
        <w:tc>
          <w:tcPr>
            <w:tcW w:w="2360" w:type="dxa"/>
            <w:gridSpan w:val="3"/>
            <w:shd w:val="clear" w:color="auto" w:fill="auto"/>
          </w:tcPr>
          <w:p w14:paraId="5BFD9835" w14:textId="77777777" w:rsidR="00F7697B" w:rsidRDefault="000540B0">
            <w:pPr>
              <w:pBdr>
                <w:top w:val="nil"/>
                <w:left w:val="nil"/>
                <w:bottom w:val="nil"/>
                <w:right w:val="nil"/>
                <w:between w:val="nil"/>
              </w:pBdr>
              <w:spacing w:after="0" w:line="240" w:lineRule="auto"/>
              <w:jc w:val="right"/>
              <w:rPr>
                <w:color w:val="000000"/>
                <w:szCs w:val="20"/>
              </w:rPr>
            </w:pPr>
            <w:r>
              <w:rPr>
                <w:color w:val="000000"/>
                <w:szCs w:val="20"/>
              </w:rPr>
              <w:t>%</w:t>
            </w:r>
          </w:p>
        </w:tc>
      </w:tr>
      <w:tr w:rsidR="00D747C7" w14:paraId="10C4107D" w14:textId="77777777" w:rsidTr="003834A8">
        <w:trPr>
          <w:trHeight w:val="1142"/>
          <w:jc w:val="center"/>
        </w:trPr>
        <w:tc>
          <w:tcPr>
            <w:tcW w:w="1523" w:type="dxa"/>
            <w:vMerge w:val="restart"/>
            <w:shd w:val="clear" w:color="auto" w:fill="D9D9D9"/>
            <w:vAlign w:val="center"/>
          </w:tcPr>
          <w:p w14:paraId="540670B3" w14:textId="77777777" w:rsidR="00D747C7" w:rsidRDefault="00D747C7">
            <w:pPr>
              <w:pBdr>
                <w:top w:val="nil"/>
                <w:left w:val="nil"/>
                <w:bottom w:val="nil"/>
                <w:right w:val="nil"/>
                <w:between w:val="nil"/>
              </w:pBdr>
              <w:spacing w:after="0" w:line="240" w:lineRule="auto"/>
              <w:rPr>
                <w:b/>
                <w:color w:val="000000"/>
                <w:szCs w:val="20"/>
              </w:rPr>
            </w:pPr>
            <w:r>
              <w:rPr>
                <w:b/>
                <w:color w:val="000000"/>
                <w:szCs w:val="20"/>
              </w:rPr>
              <w:t xml:space="preserve">Daily </w:t>
            </w:r>
          </w:p>
          <w:p w14:paraId="64A59B69" w14:textId="161E596C" w:rsidR="00D747C7" w:rsidRDefault="00D747C7" w:rsidP="00055EC3">
            <w:pPr>
              <w:pBdr>
                <w:top w:val="nil"/>
                <w:left w:val="nil"/>
                <w:bottom w:val="nil"/>
                <w:right w:val="nil"/>
                <w:between w:val="nil"/>
              </w:pBdr>
              <w:spacing w:after="0" w:line="240" w:lineRule="auto"/>
              <w:rPr>
                <w:b/>
                <w:color w:val="000000"/>
                <w:szCs w:val="20"/>
              </w:rPr>
            </w:pPr>
            <w:r>
              <w:rPr>
                <w:b/>
                <w:color w:val="000000"/>
                <w:szCs w:val="20"/>
              </w:rPr>
              <w:t>Lecture Plan</w:t>
            </w:r>
          </w:p>
        </w:tc>
        <w:tc>
          <w:tcPr>
            <w:tcW w:w="1184" w:type="dxa"/>
            <w:vMerge w:val="restart"/>
            <w:shd w:val="clear" w:color="auto" w:fill="EDEDED"/>
            <w:vAlign w:val="center"/>
          </w:tcPr>
          <w:p w14:paraId="7F394FAE" w14:textId="77777777" w:rsidR="00D747C7" w:rsidRDefault="00D747C7">
            <w:pPr>
              <w:pBdr>
                <w:top w:val="nil"/>
                <w:left w:val="nil"/>
                <w:bottom w:val="nil"/>
                <w:right w:val="nil"/>
                <w:between w:val="nil"/>
              </w:pBdr>
              <w:spacing w:after="0" w:line="240" w:lineRule="auto"/>
              <w:jc w:val="center"/>
              <w:rPr>
                <w:b/>
                <w:color w:val="000000"/>
                <w:szCs w:val="20"/>
              </w:rPr>
            </w:pPr>
            <w:r>
              <w:rPr>
                <w:b/>
                <w:color w:val="000000"/>
                <w:szCs w:val="20"/>
              </w:rPr>
              <w:t>Week</w:t>
            </w:r>
          </w:p>
          <w:p w14:paraId="4047E968" w14:textId="54B2BBFF" w:rsidR="00D747C7" w:rsidRDefault="00D747C7" w:rsidP="001352E2">
            <w:pPr>
              <w:pBdr>
                <w:top w:val="nil"/>
                <w:left w:val="nil"/>
                <w:bottom w:val="nil"/>
                <w:right w:val="nil"/>
                <w:between w:val="nil"/>
              </w:pBdr>
              <w:spacing w:after="0" w:line="240" w:lineRule="auto"/>
              <w:jc w:val="center"/>
              <w:rPr>
                <w:b/>
                <w:color w:val="000000"/>
                <w:szCs w:val="20"/>
              </w:rPr>
            </w:pPr>
            <w:r>
              <w:rPr>
                <w:b/>
                <w:color w:val="000000"/>
                <w:szCs w:val="20"/>
              </w:rPr>
              <w:t>1</w:t>
            </w:r>
          </w:p>
        </w:tc>
        <w:tc>
          <w:tcPr>
            <w:tcW w:w="7824" w:type="dxa"/>
            <w:gridSpan w:val="8"/>
            <w:shd w:val="clear" w:color="auto" w:fill="auto"/>
            <w:vAlign w:val="center"/>
          </w:tcPr>
          <w:p w14:paraId="1093CA49" w14:textId="5AF31F60" w:rsidR="001F6B35" w:rsidRDefault="00D747C7" w:rsidP="00CF33BC">
            <w:pPr>
              <w:wordWrap/>
              <w:spacing w:after="0" w:line="240" w:lineRule="auto"/>
              <w:jc w:val="left"/>
              <w:rPr>
                <w:rFonts w:ascii="Calibri Light" w:eastAsia="굴림" w:hAnsi="Calibri Light" w:cs="Calibri Light"/>
                <w:b/>
                <w:bCs/>
                <w:color w:val="000000"/>
                <w:szCs w:val="20"/>
              </w:rPr>
            </w:pPr>
            <w:r w:rsidRPr="00E62B74">
              <w:rPr>
                <w:rFonts w:ascii="Calibri Light" w:eastAsia="굴림" w:hAnsi="Calibri Light" w:cs="Calibri Light"/>
                <w:b/>
                <w:bCs/>
                <w:color w:val="000000"/>
                <w:szCs w:val="20"/>
              </w:rPr>
              <w:t>Week 1: Heritage &amp; History</w:t>
            </w:r>
            <w:r>
              <w:rPr>
                <w:rFonts w:ascii="Calibri Light" w:eastAsia="굴림" w:hAnsi="Calibri Light" w:cs="Calibri Light"/>
                <w:b/>
                <w:bCs/>
                <w:color w:val="000000"/>
                <w:szCs w:val="20"/>
              </w:rPr>
              <w:br/>
              <w:t xml:space="preserve">Mission: “Past Meets Present” </w:t>
            </w:r>
            <w:r>
              <w:rPr>
                <w:rFonts w:ascii="Calibri Light" w:eastAsia="굴림" w:hAnsi="Calibri Light" w:cs="Calibri Light"/>
                <w:b/>
                <w:bCs/>
                <w:color w:val="000000"/>
                <w:szCs w:val="20"/>
              </w:rPr>
              <w:br/>
              <w:t>Field Research: Gyeongbokgung, Changgyeonggung Palaces, Hanok Village, National Museum of Korea</w:t>
            </w:r>
            <w:r w:rsidR="00A53ECD">
              <w:rPr>
                <w:rFonts w:ascii="Calibri Light" w:eastAsia="굴림" w:hAnsi="Calibri Light" w:cs="Calibri Light"/>
                <w:b/>
                <w:bCs/>
                <w:color w:val="000000"/>
                <w:szCs w:val="20"/>
              </w:rPr>
              <w:t>, DMZ</w:t>
            </w:r>
          </w:p>
        </w:tc>
      </w:tr>
      <w:tr w:rsidR="00D747C7" w14:paraId="4328C8D9" w14:textId="77777777" w:rsidTr="003834A8">
        <w:trPr>
          <w:trHeight w:val="485"/>
          <w:jc w:val="center"/>
        </w:trPr>
        <w:tc>
          <w:tcPr>
            <w:tcW w:w="1523" w:type="dxa"/>
            <w:vMerge/>
            <w:shd w:val="clear" w:color="auto" w:fill="D9D9D9"/>
            <w:vAlign w:val="center"/>
          </w:tcPr>
          <w:p w14:paraId="417A49E4" w14:textId="10C7975C" w:rsidR="00D747C7" w:rsidRDefault="00D747C7">
            <w:pPr>
              <w:pBdr>
                <w:top w:val="nil"/>
                <w:left w:val="nil"/>
                <w:bottom w:val="nil"/>
                <w:right w:val="nil"/>
                <w:between w:val="nil"/>
              </w:pBdr>
              <w:spacing w:after="0" w:line="240" w:lineRule="auto"/>
              <w:rPr>
                <w:b/>
                <w:color w:val="000000"/>
                <w:szCs w:val="20"/>
              </w:rPr>
            </w:pPr>
          </w:p>
        </w:tc>
        <w:tc>
          <w:tcPr>
            <w:tcW w:w="1184" w:type="dxa"/>
            <w:vMerge/>
            <w:shd w:val="clear" w:color="auto" w:fill="EDEDED"/>
            <w:vAlign w:val="center"/>
          </w:tcPr>
          <w:p w14:paraId="1C036A95" w14:textId="3C3603B7" w:rsidR="00D747C7" w:rsidRDefault="00D747C7">
            <w:pPr>
              <w:pBdr>
                <w:top w:val="nil"/>
                <w:left w:val="nil"/>
                <w:bottom w:val="nil"/>
                <w:right w:val="nil"/>
                <w:between w:val="nil"/>
              </w:pBdr>
              <w:spacing w:after="0" w:line="240" w:lineRule="auto"/>
              <w:jc w:val="center"/>
              <w:rPr>
                <w:b/>
                <w:color w:val="000000"/>
                <w:szCs w:val="20"/>
              </w:rPr>
            </w:pPr>
          </w:p>
        </w:tc>
        <w:tc>
          <w:tcPr>
            <w:tcW w:w="1248" w:type="dxa"/>
            <w:shd w:val="clear" w:color="auto" w:fill="auto"/>
            <w:vAlign w:val="center"/>
          </w:tcPr>
          <w:p w14:paraId="4A1C99DD" w14:textId="58B040AB"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1</w:t>
            </w:r>
          </w:p>
        </w:tc>
        <w:tc>
          <w:tcPr>
            <w:tcW w:w="6576" w:type="dxa"/>
            <w:gridSpan w:val="7"/>
            <w:shd w:val="clear" w:color="auto" w:fill="auto"/>
          </w:tcPr>
          <w:p w14:paraId="03DFC112" w14:textId="66E0F17E" w:rsidR="00D747C7" w:rsidRPr="00F02480" w:rsidRDefault="00F02480" w:rsidP="00F02480">
            <w:pPr>
              <w:wordWrap/>
              <w:spacing w:after="0" w:line="240" w:lineRule="auto"/>
              <w:rPr>
                <w:rFonts w:ascii="Calibri Light" w:eastAsia="굴림" w:hAnsi="Calibri Light" w:cs="Calibri Light"/>
                <w:color w:val="000000"/>
                <w:szCs w:val="20"/>
              </w:rPr>
            </w:pPr>
            <w:r>
              <w:rPr>
                <w:rFonts w:ascii="Calibri Light" w:eastAsia="굴림" w:hAnsi="Calibri Light" w:cs="Calibri Light"/>
                <w:color w:val="000000"/>
                <w:szCs w:val="20"/>
              </w:rPr>
              <w:t xml:space="preserve">1-1 </w:t>
            </w:r>
            <w:r w:rsidR="00D747C7" w:rsidRPr="00F02480">
              <w:rPr>
                <w:rFonts w:ascii="Calibri Light" w:eastAsia="굴림" w:hAnsi="Calibri Light" w:cs="Calibri Light"/>
                <w:color w:val="000000"/>
                <w:szCs w:val="20"/>
              </w:rPr>
              <w:t>Introduction to the course</w:t>
            </w:r>
          </w:p>
          <w:p w14:paraId="4352F978" w14:textId="77777777" w:rsidR="00D747C7" w:rsidRDefault="00D747C7" w:rsidP="00431D0A">
            <w:pPr>
              <w:pStyle w:val="a5"/>
              <w:numPr>
                <w:ilvl w:val="0"/>
                <w:numId w:val="18"/>
              </w:numPr>
              <w:wordWrap/>
              <w:spacing w:after="0" w:line="240" w:lineRule="auto"/>
              <w:ind w:leftChars="0" w:left="334" w:hanging="180"/>
              <w:jc w:val="left"/>
              <w:rPr>
                <w:rFonts w:ascii="Calibri Light" w:eastAsia="굴림" w:hAnsi="Calibri Light" w:cs="Calibri Light"/>
                <w:color w:val="000000"/>
                <w:szCs w:val="20"/>
              </w:rPr>
            </w:pPr>
            <w:r w:rsidRPr="00FA07F2">
              <w:rPr>
                <w:rFonts w:ascii="Calibri Light" w:eastAsia="굴림" w:hAnsi="Calibri Light" w:cs="Calibri Light"/>
                <w:color w:val="000000"/>
                <w:szCs w:val="20"/>
              </w:rPr>
              <w:t>Defining Photojournalism</w:t>
            </w:r>
          </w:p>
          <w:p w14:paraId="464794EB" w14:textId="1C0D3FBD" w:rsidR="00D747C7" w:rsidRPr="00D747C7" w:rsidRDefault="00D747C7" w:rsidP="00431D0A">
            <w:pPr>
              <w:pStyle w:val="a5"/>
              <w:numPr>
                <w:ilvl w:val="0"/>
                <w:numId w:val="18"/>
              </w:numPr>
              <w:wordWrap/>
              <w:spacing w:after="0" w:line="240" w:lineRule="auto"/>
              <w:ind w:leftChars="0" w:left="334" w:hanging="180"/>
              <w:jc w:val="left"/>
              <w:rPr>
                <w:rFonts w:ascii="Calibri Light" w:eastAsia="굴림" w:hAnsi="Calibri Light" w:cs="Calibri Light"/>
                <w:color w:val="000000"/>
                <w:szCs w:val="20"/>
              </w:rPr>
            </w:pPr>
            <w:r w:rsidRPr="00FA07F2">
              <w:rPr>
                <w:rFonts w:ascii="Calibri Light" w:eastAsia="굴림" w:hAnsi="Calibri Light" w:cs="Calibri Light"/>
                <w:color w:val="000000"/>
                <w:szCs w:val="20"/>
              </w:rPr>
              <w:t>Ethics of the Lens</w:t>
            </w:r>
          </w:p>
        </w:tc>
      </w:tr>
      <w:tr w:rsidR="00D747C7" w14:paraId="7D87E06E" w14:textId="77777777" w:rsidTr="003834A8">
        <w:trPr>
          <w:trHeight w:val="638"/>
          <w:jc w:val="center"/>
        </w:trPr>
        <w:tc>
          <w:tcPr>
            <w:tcW w:w="1523" w:type="dxa"/>
            <w:vMerge/>
            <w:shd w:val="clear" w:color="auto" w:fill="D9D9D9"/>
            <w:vAlign w:val="center"/>
          </w:tcPr>
          <w:p w14:paraId="0EADFFA2"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shd w:val="clear" w:color="auto" w:fill="EDEDED"/>
            <w:vAlign w:val="center"/>
          </w:tcPr>
          <w:p w14:paraId="44349250" w14:textId="77777777" w:rsidR="00D747C7" w:rsidRDefault="00D747C7">
            <w:pPr>
              <w:pBdr>
                <w:top w:val="nil"/>
                <w:left w:val="nil"/>
                <w:bottom w:val="nil"/>
                <w:right w:val="nil"/>
                <w:between w:val="nil"/>
              </w:pBdr>
              <w:spacing w:after="0" w:line="276" w:lineRule="auto"/>
              <w:jc w:val="left"/>
              <w:rPr>
                <w:color w:val="000000"/>
                <w:szCs w:val="20"/>
              </w:rPr>
            </w:pPr>
          </w:p>
        </w:tc>
        <w:tc>
          <w:tcPr>
            <w:tcW w:w="1248" w:type="dxa"/>
            <w:shd w:val="clear" w:color="auto" w:fill="auto"/>
            <w:vAlign w:val="center"/>
          </w:tcPr>
          <w:p w14:paraId="2FDDE433" w14:textId="28C99A6C"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2</w:t>
            </w:r>
            <w:r w:rsidR="00F02480">
              <w:rPr>
                <w:rFonts w:hint="eastAsia"/>
                <w:color w:val="000000"/>
                <w:szCs w:val="20"/>
              </w:rPr>
              <w:t xml:space="preserve"> </w:t>
            </w:r>
          </w:p>
        </w:tc>
        <w:tc>
          <w:tcPr>
            <w:tcW w:w="6576" w:type="dxa"/>
            <w:gridSpan w:val="7"/>
            <w:shd w:val="clear" w:color="auto" w:fill="auto"/>
          </w:tcPr>
          <w:p w14:paraId="7C0BD23A" w14:textId="3B8C8CFD" w:rsidR="00D747C7" w:rsidRPr="009C7FF2" w:rsidRDefault="00D747C7" w:rsidP="00CF33BC">
            <w:pPr>
              <w:wordWrap/>
              <w:spacing w:after="0" w:line="240" w:lineRule="auto"/>
              <w:rPr>
                <w:rFonts w:ascii="Calibri Light" w:eastAsia="굴림" w:hAnsi="Calibri Light" w:cs="Calibri Light"/>
                <w:color w:val="000000"/>
                <w:szCs w:val="20"/>
              </w:rPr>
            </w:pPr>
            <w:r w:rsidRPr="009C7FF2">
              <w:rPr>
                <w:rFonts w:ascii="Calibri Light" w:eastAsia="굴림" w:hAnsi="Calibri Light" w:cs="Calibri Light"/>
                <w:color w:val="000000"/>
                <w:szCs w:val="20"/>
              </w:rPr>
              <w:t>1-2 Field Research</w:t>
            </w:r>
            <w:r>
              <w:rPr>
                <w:rFonts w:ascii="Calibri Light" w:eastAsia="굴림" w:hAnsi="Calibri Light" w:cs="Calibri Light"/>
                <w:color w:val="000000"/>
                <w:szCs w:val="20"/>
              </w:rPr>
              <w:t xml:space="preserve"> </w:t>
            </w:r>
            <w:r w:rsidRPr="009C7FF2">
              <w:rPr>
                <w:rFonts w:ascii="Calibri Light" w:eastAsia="굴림" w:hAnsi="Calibri Light" w:cs="Calibri Light"/>
                <w:color w:val="000000"/>
                <w:szCs w:val="20"/>
              </w:rPr>
              <w:t>– Class will meet in</w:t>
            </w:r>
            <w:r>
              <w:rPr>
                <w:rFonts w:ascii="Calibri Light" w:eastAsia="굴림" w:hAnsi="Calibri Light" w:cs="Calibri Light"/>
                <w:color w:val="000000"/>
                <w:szCs w:val="20"/>
              </w:rPr>
              <w:t xml:space="preserve"> Gyeongbokgung Palace</w:t>
            </w:r>
          </w:p>
          <w:p w14:paraId="3BB2F97E" w14:textId="77777777" w:rsidR="00D747C7" w:rsidRDefault="00D747C7" w:rsidP="00431D0A">
            <w:pPr>
              <w:pStyle w:val="a5"/>
              <w:widowControl/>
              <w:numPr>
                <w:ilvl w:val="0"/>
                <w:numId w:val="19"/>
              </w:numPr>
              <w:wordWrap/>
              <w:autoSpaceDE/>
              <w:autoSpaceDN/>
              <w:spacing w:after="0" w:line="240" w:lineRule="auto"/>
              <w:ind w:leftChars="0" w:left="334" w:hanging="180"/>
              <w:contextualSpacing/>
              <w:jc w:val="left"/>
              <w:rPr>
                <w:rFonts w:ascii="Calibri Light" w:eastAsia="굴림" w:hAnsi="Calibri Light" w:cs="Calibri Light"/>
                <w:color w:val="000000"/>
                <w:szCs w:val="20"/>
              </w:rPr>
            </w:pPr>
            <w:r>
              <w:rPr>
                <w:rFonts w:ascii="Calibri Light" w:eastAsia="굴림" w:hAnsi="Calibri Light" w:cs="Calibri Light"/>
                <w:color w:val="000000"/>
                <w:szCs w:val="20"/>
              </w:rPr>
              <w:t>National Identity and Cultural Heritage</w:t>
            </w:r>
          </w:p>
          <w:p w14:paraId="6C8D04C0" w14:textId="0E17A21D" w:rsidR="00D747C7" w:rsidRPr="00FA07F2" w:rsidRDefault="00D747C7" w:rsidP="00431D0A">
            <w:pPr>
              <w:pStyle w:val="a5"/>
              <w:widowControl/>
              <w:numPr>
                <w:ilvl w:val="0"/>
                <w:numId w:val="19"/>
              </w:numPr>
              <w:wordWrap/>
              <w:autoSpaceDE/>
              <w:autoSpaceDN/>
              <w:spacing w:after="0" w:line="240" w:lineRule="auto"/>
              <w:ind w:leftChars="0" w:left="334" w:hanging="180"/>
              <w:contextualSpacing/>
              <w:jc w:val="left"/>
              <w:rPr>
                <w:rFonts w:ascii="Calibri Light" w:eastAsia="굴림" w:hAnsi="Calibri Light" w:cs="Calibri Light"/>
                <w:color w:val="000000"/>
                <w:szCs w:val="20"/>
              </w:rPr>
            </w:pPr>
            <w:r w:rsidRPr="00FA07F2">
              <w:rPr>
                <w:rFonts w:ascii="Calibri Light" w:eastAsia="굴림" w:hAnsi="Calibri Light" w:cs="Calibri Light"/>
                <w:color w:val="000000"/>
                <w:szCs w:val="20"/>
              </w:rPr>
              <w:t>Past Meets Present</w:t>
            </w:r>
          </w:p>
          <w:p w14:paraId="6E8849E6" w14:textId="17DA9174" w:rsidR="00D747C7" w:rsidRPr="00D747C7" w:rsidRDefault="00D747C7" w:rsidP="00431D0A">
            <w:pPr>
              <w:pStyle w:val="a5"/>
              <w:widowControl/>
              <w:numPr>
                <w:ilvl w:val="0"/>
                <w:numId w:val="19"/>
              </w:numPr>
              <w:wordWrap/>
              <w:autoSpaceDE/>
              <w:autoSpaceDN/>
              <w:spacing w:after="0" w:line="240" w:lineRule="auto"/>
              <w:ind w:leftChars="0" w:left="334" w:hanging="180"/>
              <w:contextualSpacing/>
              <w:jc w:val="left"/>
              <w:rPr>
                <w:rFonts w:ascii="Calibri Light" w:eastAsia="굴림" w:hAnsi="Calibri Light" w:cs="Calibri Light"/>
                <w:color w:val="000000"/>
                <w:szCs w:val="20"/>
              </w:rPr>
            </w:pPr>
            <w:r w:rsidRPr="00FA07F2">
              <w:rPr>
                <w:rFonts w:ascii="Calibri Light" w:eastAsia="굴림" w:hAnsi="Calibri Light" w:cs="Calibri Light"/>
                <w:color w:val="000000"/>
                <w:szCs w:val="20"/>
              </w:rPr>
              <w:t>Site, Sight, Cite</w:t>
            </w:r>
          </w:p>
        </w:tc>
      </w:tr>
      <w:tr w:rsidR="00D747C7" w14:paraId="22A9C98C" w14:textId="77777777" w:rsidTr="003834A8">
        <w:trPr>
          <w:trHeight w:val="467"/>
          <w:jc w:val="center"/>
        </w:trPr>
        <w:tc>
          <w:tcPr>
            <w:tcW w:w="1523" w:type="dxa"/>
            <w:vMerge/>
            <w:shd w:val="clear" w:color="auto" w:fill="D9D9D9"/>
            <w:vAlign w:val="center"/>
          </w:tcPr>
          <w:p w14:paraId="60B9E11B"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shd w:val="clear" w:color="auto" w:fill="EDEDED"/>
            <w:vAlign w:val="center"/>
          </w:tcPr>
          <w:p w14:paraId="55FDC078" w14:textId="77777777" w:rsidR="00D747C7" w:rsidRDefault="00D747C7">
            <w:pPr>
              <w:pBdr>
                <w:top w:val="nil"/>
                <w:left w:val="nil"/>
                <w:bottom w:val="nil"/>
                <w:right w:val="nil"/>
                <w:between w:val="nil"/>
              </w:pBdr>
              <w:spacing w:after="0" w:line="276" w:lineRule="auto"/>
              <w:jc w:val="left"/>
              <w:rPr>
                <w:color w:val="000000"/>
                <w:szCs w:val="20"/>
              </w:rPr>
            </w:pPr>
          </w:p>
        </w:tc>
        <w:tc>
          <w:tcPr>
            <w:tcW w:w="1248" w:type="dxa"/>
            <w:shd w:val="clear" w:color="auto" w:fill="auto"/>
            <w:vAlign w:val="center"/>
          </w:tcPr>
          <w:p w14:paraId="02CD9882" w14:textId="292B4D85"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3</w:t>
            </w:r>
            <w:r w:rsidR="00F02480">
              <w:rPr>
                <w:rFonts w:hint="eastAsia"/>
                <w:color w:val="000000"/>
                <w:szCs w:val="20"/>
              </w:rPr>
              <w:t xml:space="preserve"> </w:t>
            </w:r>
          </w:p>
        </w:tc>
        <w:tc>
          <w:tcPr>
            <w:tcW w:w="6576" w:type="dxa"/>
            <w:gridSpan w:val="7"/>
            <w:shd w:val="clear" w:color="auto" w:fill="auto"/>
          </w:tcPr>
          <w:p w14:paraId="7766F741" w14:textId="4546C589" w:rsidR="00D747C7" w:rsidRPr="009C7FF2" w:rsidRDefault="00D747C7" w:rsidP="00CF33BC">
            <w:pPr>
              <w:wordWrap/>
              <w:spacing w:after="0" w:line="240" w:lineRule="auto"/>
              <w:jc w:val="left"/>
              <w:rPr>
                <w:rFonts w:ascii="Calibri Light" w:eastAsia="굴림" w:hAnsi="Calibri Light" w:cs="Calibri Light"/>
                <w:color w:val="000000"/>
                <w:szCs w:val="20"/>
              </w:rPr>
            </w:pPr>
            <w:r w:rsidRPr="009C7FF2">
              <w:rPr>
                <w:rFonts w:ascii="Calibri Light" w:eastAsia="굴림" w:hAnsi="Calibri Light" w:cs="Calibri Light"/>
                <w:color w:val="000000"/>
                <w:szCs w:val="20"/>
              </w:rPr>
              <w:t xml:space="preserve">1-3 </w:t>
            </w:r>
            <w:r>
              <w:rPr>
                <w:rFonts w:ascii="Calibri Light" w:eastAsia="굴림" w:hAnsi="Calibri Light" w:cs="Calibri Light"/>
                <w:color w:val="000000"/>
                <w:szCs w:val="20"/>
              </w:rPr>
              <w:t>Photo</w:t>
            </w:r>
            <w:r w:rsidRPr="009C7FF2">
              <w:rPr>
                <w:rFonts w:ascii="Calibri Light" w:eastAsia="굴림" w:hAnsi="Calibri Light" w:cs="Calibri Light"/>
                <w:color w:val="000000"/>
                <w:szCs w:val="20"/>
              </w:rPr>
              <w:t>journalism and visual storytelling</w:t>
            </w:r>
          </w:p>
          <w:p w14:paraId="1AB27482" w14:textId="566720D9" w:rsidR="00D747C7" w:rsidRDefault="00D747C7" w:rsidP="00431D0A">
            <w:pPr>
              <w:pStyle w:val="a5"/>
              <w:widowControl/>
              <w:numPr>
                <w:ilvl w:val="0"/>
                <w:numId w:val="20"/>
              </w:numPr>
              <w:wordWrap/>
              <w:autoSpaceDE/>
              <w:autoSpaceDN/>
              <w:spacing w:after="0" w:line="240" w:lineRule="auto"/>
              <w:ind w:leftChars="0" w:left="334" w:hanging="180"/>
              <w:contextualSpacing/>
              <w:jc w:val="left"/>
              <w:rPr>
                <w:rFonts w:ascii="Calibri Light" w:eastAsia="굴림" w:hAnsi="Calibri Light" w:cs="Calibri Light"/>
                <w:color w:val="000000"/>
                <w:szCs w:val="20"/>
              </w:rPr>
            </w:pPr>
            <w:r>
              <w:rPr>
                <w:rFonts w:ascii="Calibri Light" w:eastAsia="굴림" w:hAnsi="Calibri Light" w:cs="Calibri Light"/>
                <w:color w:val="000000"/>
                <w:szCs w:val="20"/>
              </w:rPr>
              <w:t>Data Management</w:t>
            </w:r>
            <w:r w:rsidR="00431D0A">
              <w:rPr>
                <w:rFonts w:ascii="Calibri Light" w:eastAsia="굴림" w:hAnsi="Calibri Light" w:cs="Calibri Light"/>
                <w:color w:val="000000"/>
                <w:szCs w:val="20"/>
              </w:rPr>
              <w:t xml:space="preserve">, Lightroom &amp; </w:t>
            </w:r>
            <w:r>
              <w:rPr>
                <w:rFonts w:ascii="Calibri Light" w:eastAsia="굴림" w:hAnsi="Calibri Light" w:cs="Calibri Light"/>
                <w:color w:val="000000"/>
                <w:szCs w:val="20"/>
              </w:rPr>
              <w:t>Photoshop Basics</w:t>
            </w:r>
          </w:p>
          <w:p w14:paraId="24606FB2" w14:textId="2A5B9D9C" w:rsidR="00D747C7" w:rsidRPr="00D747C7" w:rsidRDefault="00D747C7" w:rsidP="00431D0A">
            <w:pPr>
              <w:pStyle w:val="a5"/>
              <w:widowControl/>
              <w:numPr>
                <w:ilvl w:val="0"/>
                <w:numId w:val="20"/>
              </w:numPr>
              <w:wordWrap/>
              <w:autoSpaceDE/>
              <w:autoSpaceDN/>
              <w:spacing w:after="0" w:line="240" w:lineRule="auto"/>
              <w:ind w:leftChars="0" w:left="334" w:hanging="180"/>
              <w:contextualSpacing/>
              <w:jc w:val="left"/>
              <w:rPr>
                <w:rFonts w:ascii="Calibri Light" w:eastAsia="굴림" w:hAnsi="Calibri Light" w:cs="Calibri Light"/>
                <w:color w:val="000000"/>
                <w:szCs w:val="20"/>
              </w:rPr>
            </w:pPr>
            <w:r>
              <w:rPr>
                <w:rFonts w:ascii="Calibri Light" w:eastAsia="굴림" w:hAnsi="Calibri Light" w:cs="Calibri Light"/>
                <w:color w:val="000000"/>
                <w:szCs w:val="20"/>
              </w:rPr>
              <w:t>Building online journal</w:t>
            </w:r>
          </w:p>
        </w:tc>
      </w:tr>
      <w:tr w:rsidR="00D747C7" w14:paraId="7CCFBFA1" w14:textId="77777777" w:rsidTr="003834A8">
        <w:trPr>
          <w:trHeight w:val="539"/>
          <w:jc w:val="center"/>
        </w:trPr>
        <w:tc>
          <w:tcPr>
            <w:tcW w:w="1523" w:type="dxa"/>
            <w:vMerge/>
            <w:shd w:val="clear" w:color="auto" w:fill="D9D9D9"/>
            <w:vAlign w:val="center"/>
          </w:tcPr>
          <w:p w14:paraId="66A5CE15"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shd w:val="clear" w:color="auto" w:fill="EDEDED"/>
            <w:vAlign w:val="center"/>
          </w:tcPr>
          <w:p w14:paraId="01DFEDC0" w14:textId="77777777" w:rsidR="00D747C7" w:rsidRDefault="00D747C7">
            <w:pPr>
              <w:pBdr>
                <w:top w:val="nil"/>
                <w:left w:val="nil"/>
                <w:bottom w:val="nil"/>
                <w:right w:val="nil"/>
                <w:between w:val="nil"/>
              </w:pBdr>
              <w:spacing w:after="0" w:line="276" w:lineRule="auto"/>
              <w:jc w:val="left"/>
              <w:rPr>
                <w:color w:val="000000"/>
                <w:szCs w:val="20"/>
              </w:rPr>
            </w:pPr>
          </w:p>
        </w:tc>
        <w:tc>
          <w:tcPr>
            <w:tcW w:w="1248" w:type="dxa"/>
            <w:shd w:val="clear" w:color="auto" w:fill="auto"/>
            <w:vAlign w:val="center"/>
          </w:tcPr>
          <w:p w14:paraId="06B0845E" w14:textId="5B7BA875"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4</w:t>
            </w:r>
            <w:r w:rsidR="00F02480">
              <w:rPr>
                <w:rFonts w:hint="eastAsia"/>
                <w:color w:val="000000"/>
                <w:szCs w:val="20"/>
              </w:rPr>
              <w:t xml:space="preserve"> </w:t>
            </w:r>
          </w:p>
        </w:tc>
        <w:tc>
          <w:tcPr>
            <w:tcW w:w="6576" w:type="dxa"/>
            <w:gridSpan w:val="7"/>
            <w:shd w:val="clear" w:color="auto" w:fill="auto"/>
          </w:tcPr>
          <w:p w14:paraId="5B435332" w14:textId="28D152EA" w:rsidR="00D747C7" w:rsidRPr="009C7FF2" w:rsidRDefault="00D747C7" w:rsidP="00F02480">
            <w:pPr>
              <w:wordWrap/>
              <w:spacing w:after="0" w:line="240" w:lineRule="auto"/>
              <w:jc w:val="left"/>
              <w:rPr>
                <w:rFonts w:ascii="Calibri Light" w:eastAsia="굴림" w:hAnsi="Calibri Light" w:cs="Calibri Light"/>
                <w:color w:val="000000"/>
                <w:szCs w:val="20"/>
              </w:rPr>
            </w:pPr>
            <w:r w:rsidRPr="009C7FF2">
              <w:rPr>
                <w:rFonts w:ascii="Calibri Light" w:eastAsia="굴림" w:hAnsi="Calibri Light" w:cs="Calibri Light"/>
                <w:color w:val="000000"/>
                <w:szCs w:val="20"/>
              </w:rPr>
              <w:t>1-</w:t>
            </w:r>
            <w:r>
              <w:rPr>
                <w:rFonts w:ascii="Calibri Light" w:eastAsia="굴림" w:hAnsi="Calibri Light" w:cs="Calibri Light"/>
                <w:color w:val="000000"/>
                <w:szCs w:val="20"/>
              </w:rPr>
              <w:t>4</w:t>
            </w:r>
            <w:r w:rsidRPr="009C7FF2">
              <w:rPr>
                <w:rFonts w:ascii="Calibri Light" w:eastAsia="굴림" w:hAnsi="Calibri Light" w:cs="Calibri Light"/>
                <w:color w:val="000000"/>
                <w:szCs w:val="20"/>
              </w:rPr>
              <w:t xml:space="preserve"> </w:t>
            </w:r>
            <w:r>
              <w:rPr>
                <w:rFonts w:ascii="Calibri Light" w:eastAsia="굴림" w:hAnsi="Calibri Light" w:cs="Calibri Light"/>
                <w:color w:val="000000"/>
                <w:szCs w:val="20"/>
              </w:rPr>
              <w:t>Field Research – Class visit Bukchon Hanok Village &amp; Changgyeonggung</w:t>
            </w:r>
          </w:p>
          <w:p w14:paraId="3290B3FF" w14:textId="0F388D60" w:rsidR="00D747C7" w:rsidRDefault="00D747C7" w:rsidP="00431D0A">
            <w:pPr>
              <w:pStyle w:val="a5"/>
              <w:widowControl/>
              <w:numPr>
                <w:ilvl w:val="0"/>
                <w:numId w:val="20"/>
              </w:numPr>
              <w:wordWrap/>
              <w:autoSpaceDE/>
              <w:autoSpaceDN/>
              <w:spacing w:after="0" w:line="240" w:lineRule="auto"/>
              <w:ind w:leftChars="0" w:left="334" w:hanging="180"/>
              <w:contextualSpacing/>
              <w:rPr>
                <w:rFonts w:ascii="Calibri Light" w:eastAsia="굴림" w:hAnsi="Calibri Light" w:cs="Calibri Light"/>
                <w:color w:val="000000"/>
                <w:szCs w:val="20"/>
              </w:rPr>
            </w:pPr>
            <w:r>
              <w:rPr>
                <w:rFonts w:ascii="Calibri Light" w:eastAsia="굴림" w:hAnsi="Calibri Light" w:cs="Calibri Light"/>
                <w:color w:val="000000"/>
                <w:szCs w:val="20"/>
              </w:rPr>
              <w:t>A Living Museum – Tension between local life and mass tourism</w:t>
            </w:r>
          </w:p>
          <w:p w14:paraId="5DFA5548" w14:textId="735DF510" w:rsidR="00D747C7" w:rsidRDefault="00D747C7" w:rsidP="00431D0A">
            <w:pPr>
              <w:pStyle w:val="a5"/>
              <w:widowControl/>
              <w:numPr>
                <w:ilvl w:val="0"/>
                <w:numId w:val="20"/>
              </w:numPr>
              <w:wordWrap/>
              <w:autoSpaceDE/>
              <w:autoSpaceDN/>
              <w:spacing w:after="0" w:line="240" w:lineRule="auto"/>
              <w:ind w:leftChars="0" w:left="334" w:hanging="180"/>
              <w:contextualSpacing/>
              <w:rPr>
                <w:rFonts w:ascii="Calibri Light" w:eastAsia="굴림" w:hAnsi="Calibri Light" w:cs="Calibri Light"/>
                <w:color w:val="000000"/>
                <w:szCs w:val="20"/>
              </w:rPr>
            </w:pPr>
            <w:r>
              <w:rPr>
                <w:rFonts w:ascii="Calibri Light" w:eastAsia="굴림" w:hAnsi="Calibri Light" w:cs="Calibri Light"/>
                <w:color w:val="000000"/>
                <w:szCs w:val="20"/>
              </w:rPr>
              <w:t>How history survives in everyday places</w:t>
            </w:r>
          </w:p>
          <w:p w14:paraId="3CD2C4AC" w14:textId="4565F412" w:rsidR="00D747C7" w:rsidRPr="00D747C7" w:rsidRDefault="00D747C7" w:rsidP="00431D0A">
            <w:pPr>
              <w:pStyle w:val="a5"/>
              <w:widowControl/>
              <w:numPr>
                <w:ilvl w:val="0"/>
                <w:numId w:val="20"/>
              </w:numPr>
              <w:wordWrap/>
              <w:autoSpaceDE/>
              <w:autoSpaceDN/>
              <w:spacing w:after="0" w:line="240" w:lineRule="auto"/>
              <w:ind w:leftChars="0" w:left="334" w:hanging="180"/>
              <w:contextualSpacing/>
              <w:rPr>
                <w:rFonts w:ascii="Calibri Light" w:eastAsia="굴림" w:hAnsi="Calibri Light" w:cs="Calibri Light"/>
                <w:color w:val="000000"/>
                <w:szCs w:val="20"/>
              </w:rPr>
            </w:pPr>
            <w:r>
              <w:rPr>
                <w:rFonts w:ascii="Calibri Light" w:eastAsia="굴림" w:hAnsi="Calibri Light" w:cs="Calibri Light"/>
                <w:color w:val="000000"/>
                <w:szCs w:val="20"/>
              </w:rPr>
              <w:t>Cultural respect and Postcolonial restoration</w:t>
            </w:r>
          </w:p>
        </w:tc>
      </w:tr>
      <w:tr w:rsidR="00D747C7" w14:paraId="72DD717A" w14:textId="77777777" w:rsidTr="0069477E">
        <w:trPr>
          <w:trHeight w:val="1052"/>
          <w:jc w:val="center"/>
        </w:trPr>
        <w:tc>
          <w:tcPr>
            <w:tcW w:w="1523" w:type="dxa"/>
            <w:vMerge/>
            <w:shd w:val="clear" w:color="auto" w:fill="D9D9D9"/>
            <w:vAlign w:val="center"/>
          </w:tcPr>
          <w:p w14:paraId="09024945"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shd w:val="clear" w:color="auto" w:fill="EDEDED"/>
            <w:vAlign w:val="center"/>
          </w:tcPr>
          <w:p w14:paraId="37C183C7" w14:textId="77777777" w:rsidR="00D747C7" w:rsidRDefault="00D747C7">
            <w:pPr>
              <w:pBdr>
                <w:top w:val="nil"/>
                <w:left w:val="nil"/>
                <w:bottom w:val="nil"/>
                <w:right w:val="nil"/>
                <w:between w:val="nil"/>
              </w:pBdr>
              <w:spacing w:after="0" w:line="276" w:lineRule="auto"/>
              <w:jc w:val="left"/>
              <w:rPr>
                <w:color w:val="000000"/>
                <w:szCs w:val="20"/>
              </w:rPr>
            </w:pPr>
          </w:p>
        </w:tc>
        <w:tc>
          <w:tcPr>
            <w:tcW w:w="1248" w:type="dxa"/>
            <w:shd w:val="clear" w:color="auto" w:fill="auto"/>
            <w:vAlign w:val="center"/>
          </w:tcPr>
          <w:p w14:paraId="15E94D7A" w14:textId="65032146"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5</w:t>
            </w:r>
            <w:r w:rsidR="00F02480">
              <w:rPr>
                <w:rFonts w:hint="eastAsia"/>
                <w:color w:val="000000"/>
                <w:szCs w:val="20"/>
              </w:rPr>
              <w:t xml:space="preserve"> </w:t>
            </w:r>
          </w:p>
        </w:tc>
        <w:tc>
          <w:tcPr>
            <w:tcW w:w="6576" w:type="dxa"/>
            <w:gridSpan w:val="7"/>
            <w:shd w:val="clear" w:color="auto" w:fill="auto"/>
          </w:tcPr>
          <w:p w14:paraId="5505D5BF" w14:textId="09064CDF" w:rsidR="00A53ECD" w:rsidRDefault="00D747C7" w:rsidP="00A53ECD">
            <w:pPr>
              <w:wordWrap/>
              <w:spacing w:after="0" w:line="240" w:lineRule="auto"/>
              <w:jc w:val="left"/>
              <w:rPr>
                <w:rFonts w:ascii="Calibri Light" w:eastAsia="굴림" w:hAnsi="Calibri Light" w:cs="Calibri Light"/>
                <w:color w:val="000000"/>
                <w:szCs w:val="20"/>
              </w:rPr>
            </w:pPr>
            <w:r>
              <w:rPr>
                <w:rFonts w:ascii="Calibri Light" w:eastAsia="굴림" w:hAnsi="Calibri Light" w:cs="Calibri Light"/>
                <w:color w:val="000000"/>
                <w:szCs w:val="20"/>
              </w:rPr>
              <w:t xml:space="preserve">1-5 </w:t>
            </w:r>
            <w:r w:rsidR="00A53ECD">
              <w:rPr>
                <w:rFonts w:ascii="Calibri Light" w:eastAsia="굴림" w:hAnsi="Calibri Light" w:cs="Calibri Light"/>
                <w:color w:val="000000"/>
                <w:szCs w:val="20"/>
              </w:rPr>
              <w:t xml:space="preserve">Optional </w:t>
            </w:r>
            <w:r w:rsidR="003834A8">
              <w:rPr>
                <w:rFonts w:ascii="Calibri Light" w:eastAsia="굴림" w:hAnsi="Calibri Light" w:cs="Calibri Light"/>
                <w:color w:val="000000"/>
                <w:szCs w:val="20"/>
              </w:rPr>
              <w:t>Field Day</w:t>
            </w:r>
          </w:p>
          <w:p w14:paraId="00D9D6C2" w14:textId="77777777" w:rsidR="00A53ECD" w:rsidRDefault="00A53ECD" w:rsidP="00A53ECD">
            <w:pPr>
              <w:pStyle w:val="a5"/>
              <w:numPr>
                <w:ilvl w:val="0"/>
                <w:numId w:val="20"/>
              </w:numPr>
              <w:wordWrap/>
              <w:spacing w:after="0" w:line="240" w:lineRule="auto"/>
              <w:ind w:leftChars="0" w:left="331" w:hanging="180"/>
              <w:jc w:val="left"/>
              <w:rPr>
                <w:rFonts w:ascii="Calibri Light" w:eastAsia="굴림" w:hAnsi="Calibri Light" w:cs="Calibri Light"/>
                <w:color w:val="000000"/>
                <w:szCs w:val="20"/>
              </w:rPr>
            </w:pPr>
            <w:r>
              <w:rPr>
                <w:rFonts w:ascii="Calibri Light" w:eastAsia="굴림" w:hAnsi="Calibri Light" w:cs="Calibri Light"/>
                <w:color w:val="000000"/>
                <w:szCs w:val="20"/>
              </w:rPr>
              <w:t>DMZ Tour (self-funded, register by Wed) – Cold War Legacy and Division</w:t>
            </w:r>
          </w:p>
          <w:p w14:paraId="081A1161" w14:textId="4D36C52A" w:rsidR="00D747C7" w:rsidRDefault="00A53ECD" w:rsidP="00A53ECD">
            <w:pPr>
              <w:pStyle w:val="a5"/>
              <w:numPr>
                <w:ilvl w:val="0"/>
                <w:numId w:val="20"/>
              </w:numPr>
              <w:wordWrap/>
              <w:spacing w:after="0" w:line="240" w:lineRule="auto"/>
              <w:ind w:leftChars="0" w:left="331" w:hanging="180"/>
              <w:jc w:val="left"/>
              <w:rPr>
                <w:rFonts w:ascii="Calibri Light" w:eastAsia="굴림" w:hAnsi="Calibri Light" w:cs="Calibri Light"/>
                <w:color w:val="000000"/>
                <w:szCs w:val="20"/>
              </w:rPr>
            </w:pPr>
            <w:r>
              <w:rPr>
                <w:rFonts w:ascii="Calibri Light" w:eastAsia="굴림" w:hAnsi="Calibri Light" w:cs="Calibri Light"/>
                <w:color w:val="000000"/>
                <w:szCs w:val="20"/>
              </w:rPr>
              <w:t>Pick-up Shooting (free) – Revisit palaces, Insadong</w:t>
            </w:r>
            <w:r w:rsidR="003834A8">
              <w:rPr>
                <w:rFonts w:ascii="Calibri Light" w:eastAsia="굴림" w:hAnsi="Calibri Light" w:cs="Calibri Light"/>
                <w:color w:val="000000"/>
                <w:szCs w:val="20"/>
              </w:rPr>
              <w:t xml:space="preserve">, or </w:t>
            </w:r>
            <w:r>
              <w:rPr>
                <w:rFonts w:ascii="Calibri Light" w:eastAsia="굴림" w:hAnsi="Calibri Light" w:cs="Calibri Light"/>
                <w:color w:val="000000"/>
                <w:szCs w:val="20"/>
              </w:rPr>
              <w:t>Samcheongdong</w:t>
            </w:r>
          </w:p>
          <w:p w14:paraId="324DEF2D" w14:textId="1FC771A0" w:rsidR="003834A8" w:rsidRPr="00A53ECD" w:rsidRDefault="003834A8" w:rsidP="00A53ECD">
            <w:pPr>
              <w:pStyle w:val="a5"/>
              <w:numPr>
                <w:ilvl w:val="0"/>
                <w:numId w:val="20"/>
              </w:numPr>
              <w:wordWrap/>
              <w:spacing w:after="0" w:line="240" w:lineRule="auto"/>
              <w:ind w:leftChars="0" w:left="331" w:hanging="180"/>
              <w:jc w:val="left"/>
              <w:rPr>
                <w:rFonts w:ascii="Calibri Light" w:eastAsia="굴림" w:hAnsi="Calibri Light" w:cs="Calibri Light"/>
                <w:color w:val="000000"/>
                <w:szCs w:val="20"/>
              </w:rPr>
            </w:pPr>
            <w:r>
              <w:rPr>
                <w:rFonts w:ascii="Calibri Light" w:eastAsia="굴림" w:hAnsi="Calibri Light" w:cs="Calibri Light"/>
                <w:color w:val="000000"/>
                <w:szCs w:val="20"/>
              </w:rPr>
              <w:t>Coverage of missing shots or new angles</w:t>
            </w:r>
          </w:p>
        </w:tc>
      </w:tr>
      <w:tr w:rsidR="00D747C7" w14:paraId="5143626B" w14:textId="77777777" w:rsidTr="003834A8">
        <w:trPr>
          <w:trHeight w:val="962"/>
          <w:jc w:val="center"/>
        </w:trPr>
        <w:tc>
          <w:tcPr>
            <w:tcW w:w="1523" w:type="dxa"/>
            <w:vMerge/>
            <w:shd w:val="clear" w:color="auto" w:fill="D9D9D9"/>
            <w:vAlign w:val="center"/>
          </w:tcPr>
          <w:p w14:paraId="058FF74C"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val="restart"/>
            <w:shd w:val="clear" w:color="auto" w:fill="EDEDED"/>
            <w:vAlign w:val="center"/>
          </w:tcPr>
          <w:p w14:paraId="4F0719CC" w14:textId="77777777" w:rsidR="00D747C7" w:rsidRDefault="00D747C7">
            <w:pPr>
              <w:pBdr>
                <w:top w:val="nil"/>
                <w:left w:val="nil"/>
                <w:bottom w:val="nil"/>
                <w:right w:val="nil"/>
                <w:between w:val="nil"/>
              </w:pBdr>
              <w:spacing w:after="0" w:line="240" w:lineRule="auto"/>
              <w:jc w:val="center"/>
              <w:rPr>
                <w:b/>
                <w:color w:val="000000"/>
                <w:szCs w:val="20"/>
              </w:rPr>
            </w:pPr>
            <w:r>
              <w:rPr>
                <w:b/>
                <w:color w:val="000000"/>
                <w:szCs w:val="20"/>
              </w:rPr>
              <w:t>Week</w:t>
            </w:r>
          </w:p>
          <w:p w14:paraId="7F0EC4E5" w14:textId="5E7583CB" w:rsidR="00D747C7" w:rsidRDefault="00D747C7" w:rsidP="004A2952">
            <w:pPr>
              <w:pBdr>
                <w:top w:val="nil"/>
                <w:left w:val="nil"/>
                <w:bottom w:val="nil"/>
                <w:right w:val="nil"/>
                <w:between w:val="nil"/>
              </w:pBdr>
              <w:spacing w:after="0" w:line="240" w:lineRule="auto"/>
              <w:jc w:val="center"/>
              <w:rPr>
                <w:b/>
                <w:color w:val="000000"/>
                <w:szCs w:val="20"/>
              </w:rPr>
            </w:pPr>
            <w:r>
              <w:rPr>
                <w:b/>
                <w:color w:val="000000"/>
                <w:szCs w:val="20"/>
              </w:rPr>
              <w:t>2</w:t>
            </w:r>
          </w:p>
        </w:tc>
        <w:tc>
          <w:tcPr>
            <w:tcW w:w="7824" w:type="dxa"/>
            <w:gridSpan w:val="8"/>
            <w:shd w:val="clear" w:color="auto" w:fill="auto"/>
            <w:vAlign w:val="center"/>
          </w:tcPr>
          <w:p w14:paraId="6592F163" w14:textId="7342042B" w:rsidR="00D747C7" w:rsidRDefault="00D747C7" w:rsidP="00CF33BC">
            <w:pPr>
              <w:wordWrap/>
              <w:spacing w:after="0" w:line="240" w:lineRule="auto"/>
              <w:jc w:val="left"/>
              <w:rPr>
                <w:rFonts w:ascii="Calibri Light" w:hAnsi="Calibri Light" w:cs="Calibri Light"/>
                <w:b/>
                <w:bCs/>
              </w:rPr>
            </w:pPr>
            <w:r w:rsidRPr="00BA0F0D">
              <w:rPr>
                <w:rFonts w:ascii="Calibri Light" w:hAnsi="Calibri Light" w:cs="Calibri Light"/>
                <w:b/>
                <w:bCs/>
              </w:rPr>
              <w:t xml:space="preserve">Week 2: </w:t>
            </w:r>
            <w:r w:rsidRPr="00941B68">
              <w:rPr>
                <w:rFonts w:ascii="Calibri Light" w:hAnsi="Calibri Light" w:cs="Calibri Light"/>
                <w:b/>
                <w:bCs/>
              </w:rPr>
              <w:t>Modern Culture</w:t>
            </w:r>
            <w:r w:rsidRPr="00BA0F0D">
              <w:rPr>
                <w:rFonts w:ascii="Calibri Light" w:hAnsi="Calibri Light" w:cs="Calibri Light"/>
                <w:b/>
                <w:bCs/>
              </w:rPr>
              <w:t xml:space="preserve"> &amp; Trends</w:t>
            </w:r>
            <w:r>
              <w:rPr>
                <w:rFonts w:ascii="Calibri Light" w:hAnsi="Calibri Light" w:cs="Calibri Light"/>
                <w:b/>
                <w:bCs/>
              </w:rPr>
              <w:br/>
            </w:r>
            <w:r w:rsidRPr="00BA0F0D">
              <w:rPr>
                <w:rFonts w:ascii="Calibri Light" w:hAnsi="Calibri Light" w:cs="Calibri Light"/>
                <w:b/>
                <w:bCs/>
              </w:rPr>
              <w:t>Mission: "Urban Regeneration" &amp; "The Vigor of Life"</w:t>
            </w:r>
            <w:r>
              <w:rPr>
                <w:rFonts w:ascii="Calibri Light" w:hAnsi="Calibri Light" w:cs="Calibri Light"/>
                <w:b/>
                <w:bCs/>
              </w:rPr>
              <w:br/>
              <w:t>Field Research</w:t>
            </w:r>
            <w:r w:rsidRPr="00941B68">
              <w:rPr>
                <w:rFonts w:ascii="Calibri Light" w:hAnsi="Calibri Light" w:cs="Calibri Light"/>
                <w:b/>
                <w:bCs/>
              </w:rPr>
              <w:t>:</w:t>
            </w:r>
            <w:r w:rsidRPr="00BA0F0D">
              <w:rPr>
                <w:rFonts w:ascii="Calibri Light" w:hAnsi="Calibri Light" w:cs="Calibri Light"/>
                <w:b/>
                <w:bCs/>
              </w:rPr>
              <w:t xml:space="preserve"> Seongsu</w:t>
            </w:r>
            <w:r w:rsidR="00A53ECD">
              <w:rPr>
                <w:rFonts w:ascii="Calibri Light" w:hAnsi="Calibri Light" w:cs="Calibri Light"/>
                <w:b/>
                <w:bCs/>
              </w:rPr>
              <w:t>dong</w:t>
            </w:r>
            <w:r w:rsidRPr="00BA0F0D">
              <w:rPr>
                <w:rFonts w:ascii="Calibri Light" w:hAnsi="Calibri Light" w:cs="Calibri Light"/>
                <w:b/>
                <w:bCs/>
              </w:rPr>
              <w:t xml:space="preserve">, </w:t>
            </w:r>
            <w:r w:rsidRPr="00941B68">
              <w:rPr>
                <w:rFonts w:ascii="Calibri Light" w:hAnsi="Calibri Light" w:cs="Calibri Light"/>
                <w:b/>
                <w:bCs/>
              </w:rPr>
              <w:t xml:space="preserve">Hongdae, </w:t>
            </w:r>
            <w:r w:rsidRPr="00BA0F0D">
              <w:rPr>
                <w:rFonts w:ascii="Calibri Light" w:hAnsi="Calibri Light" w:cs="Calibri Light"/>
                <w:b/>
                <w:bCs/>
              </w:rPr>
              <w:t xml:space="preserve">Gangnam, </w:t>
            </w:r>
            <w:r>
              <w:rPr>
                <w:rFonts w:ascii="Calibri Light" w:hAnsi="Calibri Light" w:cs="Calibri Light"/>
                <w:b/>
                <w:bCs/>
              </w:rPr>
              <w:t xml:space="preserve">and </w:t>
            </w:r>
            <w:r w:rsidRPr="00941B68">
              <w:rPr>
                <w:rFonts w:ascii="Calibri Light" w:hAnsi="Calibri Light" w:cs="Calibri Light"/>
                <w:b/>
                <w:bCs/>
              </w:rPr>
              <w:t>Jamsil</w:t>
            </w:r>
          </w:p>
        </w:tc>
      </w:tr>
      <w:tr w:rsidR="00D747C7" w14:paraId="2ED9241D" w14:textId="77777777" w:rsidTr="00F02480">
        <w:trPr>
          <w:trHeight w:val="188"/>
          <w:jc w:val="center"/>
        </w:trPr>
        <w:tc>
          <w:tcPr>
            <w:tcW w:w="1523" w:type="dxa"/>
            <w:vMerge/>
            <w:shd w:val="clear" w:color="auto" w:fill="D9D9D9"/>
            <w:vAlign w:val="center"/>
          </w:tcPr>
          <w:p w14:paraId="48F78D82"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shd w:val="clear" w:color="auto" w:fill="EDEDED"/>
            <w:vAlign w:val="center"/>
          </w:tcPr>
          <w:p w14:paraId="007BCF87" w14:textId="7AF61EC3" w:rsidR="00D747C7" w:rsidRDefault="00D747C7">
            <w:pPr>
              <w:pBdr>
                <w:top w:val="nil"/>
                <w:left w:val="nil"/>
                <w:bottom w:val="nil"/>
                <w:right w:val="nil"/>
                <w:between w:val="nil"/>
              </w:pBdr>
              <w:spacing w:after="0" w:line="240" w:lineRule="auto"/>
              <w:jc w:val="center"/>
              <w:rPr>
                <w:b/>
                <w:color w:val="000000"/>
                <w:szCs w:val="20"/>
              </w:rPr>
            </w:pPr>
          </w:p>
        </w:tc>
        <w:tc>
          <w:tcPr>
            <w:tcW w:w="1248" w:type="dxa"/>
            <w:shd w:val="clear" w:color="auto" w:fill="auto"/>
            <w:vAlign w:val="center"/>
          </w:tcPr>
          <w:p w14:paraId="28D5209F" w14:textId="29496148"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1</w:t>
            </w:r>
            <w:r w:rsidR="00F02480">
              <w:rPr>
                <w:rFonts w:hint="eastAsia"/>
                <w:color w:val="000000"/>
                <w:szCs w:val="20"/>
              </w:rPr>
              <w:t xml:space="preserve"> </w:t>
            </w:r>
          </w:p>
        </w:tc>
        <w:tc>
          <w:tcPr>
            <w:tcW w:w="6576" w:type="dxa"/>
            <w:gridSpan w:val="7"/>
            <w:shd w:val="clear" w:color="auto" w:fill="auto"/>
          </w:tcPr>
          <w:p w14:paraId="468DDFB7" w14:textId="32B6EF2E" w:rsidR="00D747C7" w:rsidRDefault="00D747C7" w:rsidP="00CF33BC">
            <w:pPr>
              <w:wordWrap/>
              <w:spacing w:after="0" w:line="240" w:lineRule="auto"/>
              <w:jc w:val="left"/>
              <w:rPr>
                <w:rFonts w:ascii="Calibri Light" w:hAnsi="Calibri Light" w:cs="Calibri Light"/>
              </w:rPr>
            </w:pPr>
            <w:r>
              <w:rPr>
                <w:rFonts w:ascii="Calibri Light" w:hAnsi="Calibri Light" w:cs="Calibri Light"/>
              </w:rPr>
              <w:t>2-1 Portraiture &amp; Interviewing Subject</w:t>
            </w:r>
          </w:p>
          <w:p w14:paraId="235AE9E9" w14:textId="3EF45B9A" w:rsidR="00D747C7" w:rsidRDefault="00D747C7"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How to construct a photograph</w:t>
            </w:r>
          </w:p>
          <w:p w14:paraId="13513E8B" w14:textId="1876D9F3" w:rsidR="00D747C7" w:rsidRPr="00D747C7" w:rsidRDefault="00D747C7"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Writing consent, interview techniques, intercultural etiquette</w:t>
            </w:r>
          </w:p>
        </w:tc>
      </w:tr>
      <w:tr w:rsidR="00D747C7" w14:paraId="23FC3053" w14:textId="77777777" w:rsidTr="00F02480">
        <w:trPr>
          <w:trHeight w:val="440"/>
          <w:jc w:val="center"/>
        </w:trPr>
        <w:tc>
          <w:tcPr>
            <w:tcW w:w="1523" w:type="dxa"/>
            <w:vMerge/>
            <w:shd w:val="clear" w:color="auto" w:fill="D9D9D9"/>
            <w:vAlign w:val="center"/>
          </w:tcPr>
          <w:p w14:paraId="5B4B44E9"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shd w:val="clear" w:color="auto" w:fill="EDEDED"/>
            <w:vAlign w:val="center"/>
          </w:tcPr>
          <w:p w14:paraId="719F9511" w14:textId="77777777" w:rsidR="00D747C7" w:rsidRDefault="00D747C7">
            <w:pPr>
              <w:pBdr>
                <w:top w:val="nil"/>
                <w:left w:val="nil"/>
                <w:bottom w:val="nil"/>
                <w:right w:val="nil"/>
                <w:between w:val="nil"/>
              </w:pBdr>
              <w:spacing w:after="0" w:line="276" w:lineRule="auto"/>
              <w:jc w:val="left"/>
              <w:rPr>
                <w:color w:val="000000"/>
                <w:szCs w:val="20"/>
              </w:rPr>
            </w:pPr>
          </w:p>
        </w:tc>
        <w:tc>
          <w:tcPr>
            <w:tcW w:w="1248" w:type="dxa"/>
            <w:shd w:val="clear" w:color="auto" w:fill="auto"/>
            <w:vAlign w:val="center"/>
          </w:tcPr>
          <w:p w14:paraId="12269D6C" w14:textId="497170D7"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2</w:t>
            </w:r>
            <w:r w:rsidR="00F02480">
              <w:rPr>
                <w:rFonts w:hint="eastAsia"/>
                <w:color w:val="000000"/>
                <w:szCs w:val="20"/>
              </w:rPr>
              <w:t xml:space="preserve"> </w:t>
            </w:r>
          </w:p>
        </w:tc>
        <w:tc>
          <w:tcPr>
            <w:tcW w:w="6576" w:type="dxa"/>
            <w:gridSpan w:val="7"/>
            <w:shd w:val="clear" w:color="auto" w:fill="auto"/>
          </w:tcPr>
          <w:p w14:paraId="0F89EABF" w14:textId="361DABD6" w:rsidR="00D747C7" w:rsidRDefault="00D747C7" w:rsidP="00CF33BC">
            <w:pPr>
              <w:wordWrap/>
              <w:spacing w:after="0" w:line="240" w:lineRule="auto"/>
              <w:jc w:val="left"/>
              <w:rPr>
                <w:rFonts w:ascii="Calibri Light" w:hAnsi="Calibri Light" w:cs="Calibri Light"/>
              </w:rPr>
            </w:pPr>
            <w:r>
              <w:rPr>
                <w:rFonts w:ascii="Calibri Light" w:hAnsi="Calibri Light" w:cs="Calibri Light"/>
              </w:rPr>
              <w:t xml:space="preserve">2-2 Field Research – Class visit </w:t>
            </w:r>
            <w:r w:rsidR="004C52C8">
              <w:rPr>
                <w:rFonts w:ascii="Calibri Light" w:hAnsi="Calibri Light" w:cs="Calibri Light"/>
              </w:rPr>
              <w:t>Gangnam</w:t>
            </w:r>
            <w:r>
              <w:rPr>
                <w:rFonts w:ascii="Calibri Light" w:hAnsi="Calibri Light" w:cs="Calibri Light"/>
              </w:rPr>
              <w:t xml:space="preserve"> and Lotte World</w:t>
            </w:r>
          </w:p>
          <w:p w14:paraId="075F11F6" w14:textId="180D2341" w:rsidR="00D747C7" w:rsidRDefault="00D747C7"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 xml:space="preserve">Compressed Development and </w:t>
            </w:r>
            <w:r w:rsidR="004C52C8">
              <w:rPr>
                <w:rFonts w:ascii="Calibri Light" w:hAnsi="Calibri Light" w:cs="Calibri Light"/>
              </w:rPr>
              <w:t>m</w:t>
            </w:r>
            <w:r>
              <w:rPr>
                <w:rFonts w:ascii="Calibri Light" w:hAnsi="Calibri Light" w:cs="Calibri Light"/>
              </w:rPr>
              <w:t xml:space="preserve">ultiplex </w:t>
            </w:r>
            <w:r w:rsidR="004C52C8">
              <w:rPr>
                <w:rFonts w:ascii="Calibri Light" w:hAnsi="Calibri Light" w:cs="Calibri Light"/>
              </w:rPr>
              <w:t>l</w:t>
            </w:r>
            <w:r>
              <w:rPr>
                <w:rFonts w:ascii="Calibri Light" w:hAnsi="Calibri Light" w:cs="Calibri Light"/>
              </w:rPr>
              <w:t>ifestyle</w:t>
            </w:r>
          </w:p>
          <w:p w14:paraId="6E71EF74" w14:textId="4B2E2700" w:rsidR="00D747C7" w:rsidRPr="00D747C7" w:rsidRDefault="004C52C8"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Social inequalities and class</w:t>
            </w:r>
          </w:p>
        </w:tc>
      </w:tr>
      <w:tr w:rsidR="00D747C7" w14:paraId="0C15549E" w14:textId="77777777" w:rsidTr="00F02480">
        <w:trPr>
          <w:trHeight w:val="530"/>
          <w:jc w:val="center"/>
        </w:trPr>
        <w:tc>
          <w:tcPr>
            <w:tcW w:w="1523" w:type="dxa"/>
            <w:vMerge/>
            <w:shd w:val="clear" w:color="auto" w:fill="D9D9D9"/>
            <w:vAlign w:val="center"/>
          </w:tcPr>
          <w:p w14:paraId="1CD6AB4F"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shd w:val="clear" w:color="auto" w:fill="EDEDED"/>
            <w:vAlign w:val="center"/>
          </w:tcPr>
          <w:p w14:paraId="7276B04A" w14:textId="77777777" w:rsidR="00D747C7" w:rsidRDefault="00D747C7">
            <w:pPr>
              <w:pBdr>
                <w:top w:val="nil"/>
                <w:left w:val="nil"/>
                <w:bottom w:val="nil"/>
                <w:right w:val="nil"/>
                <w:between w:val="nil"/>
              </w:pBdr>
              <w:spacing w:after="0" w:line="276" w:lineRule="auto"/>
              <w:jc w:val="left"/>
              <w:rPr>
                <w:color w:val="000000"/>
                <w:szCs w:val="20"/>
              </w:rPr>
            </w:pPr>
          </w:p>
        </w:tc>
        <w:tc>
          <w:tcPr>
            <w:tcW w:w="1248" w:type="dxa"/>
            <w:shd w:val="clear" w:color="auto" w:fill="auto"/>
            <w:vAlign w:val="center"/>
          </w:tcPr>
          <w:p w14:paraId="4E5608BC" w14:textId="56F9EE65"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3</w:t>
            </w:r>
            <w:r w:rsidR="00F02480">
              <w:rPr>
                <w:rFonts w:hint="eastAsia"/>
                <w:color w:val="000000"/>
                <w:szCs w:val="20"/>
              </w:rPr>
              <w:t xml:space="preserve"> </w:t>
            </w:r>
          </w:p>
        </w:tc>
        <w:tc>
          <w:tcPr>
            <w:tcW w:w="6576" w:type="dxa"/>
            <w:gridSpan w:val="7"/>
            <w:shd w:val="clear" w:color="auto" w:fill="auto"/>
          </w:tcPr>
          <w:p w14:paraId="01F2C981" w14:textId="59755711" w:rsidR="00D747C7" w:rsidRDefault="00D747C7" w:rsidP="00CF33BC">
            <w:pPr>
              <w:wordWrap/>
              <w:spacing w:after="0" w:line="240" w:lineRule="auto"/>
              <w:jc w:val="left"/>
              <w:rPr>
                <w:rFonts w:ascii="Calibri Light" w:hAnsi="Calibri Light" w:cs="Calibri Light"/>
              </w:rPr>
            </w:pPr>
            <w:r>
              <w:rPr>
                <w:rFonts w:ascii="Calibri Light" w:hAnsi="Calibri Light" w:cs="Calibri Light"/>
              </w:rPr>
              <w:t>2-3 Narrative Storytelling &amp; Photo Essay Structure</w:t>
            </w:r>
          </w:p>
          <w:p w14:paraId="5069A542" w14:textId="22CA31BF" w:rsidR="00D747C7" w:rsidRDefault="00D747C7"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Construct a story</w:t>
            </w:r>
          </w:p>
          <w:p w14:paraId="5599E5E5" w14:textId="7E923FC4" w:rsidR="00D747C7" w:rsidRPr="00D747C7" w:rsidRDefault="00D747C7"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Understanding positionality in visual narratives</w:t>
            </w:r>
          </w:p>
        </w:tc>
      </w:tr>
      <w:tr w:rsidR="00D747C7" w14:paraId="529C28AC" w14:textId="77777777" w:rsidTr="00F02480">
        <w:trPr>
          <w:trHeight w:val="620"/>
          <w:jc w:val="center"/>
        </w:trPr>
        <w:tc>
          <w:tcPr>
            <w:tcW w:w="1523" w:type="dxa"/>
            <w:vMerge/>
            <w:shd w:val="clear" w:color="auto" w:fill="D9D9D9"/>
            <w:vAlign w:val="center"/>
          </w:tcPr>
          <w:p w14:paraId="295BDD62"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shd w:val="clear" w:color="auto" w:fill="EDEDED"/>
            <w:vAlign w:val="center"/>
          </w:tcPr>
          <w:p w14:paraId="4448C3FB" w14:textId="77777777" w:rsidR="00D747C7" w:rsidRDefault="00D747C7">
            <w:pPr>
              <w:pBdr>
                <w:top w:val="nil"/>
                <w:left w:val="nil"/>
                <w:bottom w:val="nil"/>
                <w:right w:val="nil"/>
                <w:between w:val="nil"/>
              </w:pBdr>
              <w:spacing w:after="0" w:line="276" w:lineRule="auto"/>
              <w:jc w:val="left"/>
              <w:rPr>
                <w:color w:val="000000"/>
                <w:szCs w:val="20"/>
              </w:rPr>
            </w:pPr>
          </w:p>
        </w:tc>
        <w:tc>
          <w:tcPr>
            <w:tcW w:w="1248" w:type="dxa"/>
            <w:shd w:val="clear" w:color="auto" w:fill="auto"/>
            <w:vAlign w:val="center"/>
          </w:tcPr>
          <w:p w14:paraId="369343AF" w14:textId="43421319"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4</w:t>
            </w:r>
            <w:r w:rsidR="00F02480">
              <w:rPr>
                <w:rFonts w:hint="eastAsia"/>
                <w:color w:val="000000"/>
                <w:szCs w:val="20"/>
              </w:rPr>
              <w:t xml:space="preserve"> </w:t>
            </w:r>
          </w:p>
        </w:tc>
        <w:tc>
          <w:tcPr>
            <w:tcW w:w="6576" w:type="dxa"/>
            <w:gridSpan w:val="7"/>
            <w:shd w:val="clear" w:color="auto" w:fill="auto"/>
          </w:tcPr>
          <w:p w14:paraId="4CA0C925" w14:textId="0333A4F4" w:rsidR="00D747C7" w:rsidRDefault="00D747C7" w:rsidP="00CF33BC">
            <w:pPr>
              <w:wordWrap/>
              <w:spacing w:after="0" w:line="240" w:lineRule="auto"/>
              <w:jc w:val="left"/>
              <w:rPr>
                <w:rFonts w:ascii="Calibri Light" w:hAnsi="Calibri Light" w:cs="Calibri Light"/>
              </w:rPr>
            </w:pPr>
            <w:r>
              <w:rPr>
                <w:rFonts w:ascii="Calibri Light" w:hAnsi="Calibri Light" w:cs="Calibri Light"/>
              </w:rPr>
              <w:t>2-4 Field Research – Class visit Hongdae and Seongsu</w:t>
            </w:r>
          </w:p>
          <w:p w14:paraId="7D879A76" w14:textId="77777777" w:rsidR="00D747C7" w:rsidRDefault="00D747C7"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 xml:space="preserve">Urban Regeneration – </w:t>
            </w:r>
            <w:r w:rsidR="00D8375B">
              <w:rPr>
                <w:rFonts w:ascii="Calibri Light" w:hAnsi="Calibri Light" w:cs="Calibri Light"/>
              </w:rPr>
              <w:t>G</w:t>
            </w:r>
            <w:r>
              <w:rPr>
                <w:rFonts w:ascii="Calibri Light" w:hAnsi="Calibri Light" w:cs="Calibri Light"/>
              </w:rPr>
              <w:t>entrification in campus area and industrial spaces</w:t>
            </w:r>
          </w:p>
          <w:p w14:paraId="4A985FB3" w14:textId="563DA916" w:rsidR="004C52C8" w:rsidRPr="00D747C7" w:rsidRDefault="004C52C8"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Hybrid identities in modern urban culture</w:t>
            </w:r>
          </w:p>
        </w:tc>
      </w:tr>
      <w:tr w:rsidR="00D747C7" w14:paraId="43D6AB58" w14:textId="77777777" w:rsidTr="00F02480">
        <w:trPr>
          <w:trHeight w:val="359"/>
          <w:jc w:val="center"/>
        </w:trPr>
        <w:tc>
          <w:tcPr>
            <w:tcW w:w="1523" w:type="dxa"/>
            <w:vMerge/>
            <w:shd w:val="clear" w:color="auto" w:fill="D9D9D9"/>
            <w:vAlign w:val="center"/>
          </w:tcPr>
          <w:p w14:paraId="2BA15A27"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shd w:val="clear" w:color="auto" w:fill="EDEDED"/>
            <w:vAlign w:val="center"/>
          </w:tcPr>
          <w:p w14:paraId="680C5698" w14:textId="77777777" w:rsidR="00D747C7" w:rsidRDefault="00D747C7">
            <w:pPr>
              <w:pBdr>
                <w:top w:val="nil"/>
                <w:left w:val="nil"/>
                <w:bottom w:val="nil"/>
                <w:right w:val="nil"/>
                <w:between w:val="nil"/>
              </w:pBdr>
              <w:spacing w:after="0" w:line="276" w:lineRule="auto"/>
              <w:jc w:val="left"/>
              <w:rPr>
                <w:color w:val="000000"/>
                <w:szCs w:val="20"/>
              </w:rPr>
            </w:pPr>
          </w:p>
        </w:tc>
        <w:tc>
          <w:tcPr>
            <w:tcW w:w="1248" w:type="dxa"/>
            <w:shd w:val="clear" w:color="auto" w:fill="auto"/>
            <w:vAlign w:val="center"/>
          </w:tcPr>
          <w:p w14:paraId="3C62E98C" w14:textId="4EDE8BC8"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5</w:t>
            </w:r>
            <w:r w:rsidR="00F02480">
              <w:rPr>
                <w:rFonts w:hint="eastAsia"/>
                <w:color w:val="000000"/>
                <w:szCs w:val="20"/>
              </w:rPr>
              <w:t xml:space="preserve"> </w:t>
            </w:r>
          </w:p>
        </w:tc>
        <w:tc>
          <w:tcPr>
            <w:tcW w:w="6576" w:type="dxa"/>
            <w:gridSpan w:val="7"/>
            <w:shd w:val="clear" w:color="auto" w:fill="auto"/>
          </w:tcPr>
          <w:p w14:paraId="69F8D41A" w14:textId="4A5B97D5" w:rsidR="00D747C7" w:rsidRDefault="00D747C7" w:rsidP="00CF33BC">
            <w:pPr>
              <w:wordWrap/>
              <w:spacing w:after="0" w:line="240" w:lineRule="auto"/>
              <w:jc w:val="left"/>
              <w:rPr>
                <w:rFonts w:ascii="Calibri Light" w:hAnsi="Calibri Light" w:cs="Calibri Light"/>
              </w:rPr>
            </w:pPr>
            <w:r>
              <w:rPr>
                <w:rFonts w:ascii="Calibri Light" w:hAnsi="Calibri Light" w:cs="Calibri Light"/>
              </w:rPr>
              <w:t>2-5 Article Writing &amp; 2</w:t>
            </w:r>
            <w:r w:rsidRPr="00667F53">
              <w:rPr>
                <w:rFonts w:ascii="Calibri Light" w:hAnsi="Calibri Light" w:cs="Calibri Light"/>
                <w:vertAlign w:val="superscript"/>
              </w:rPr>
              <w:t>nd</w:t>
            </w:r>
            <w:r>
              <w:rPr>
                <w:rFonts w:ascii="Calibri Light" w:hAnsi="Calibri Light" w:cs="Calibri Light"/>
              </w:rPr>
              <w:t xml:space="preserve"> Peer Review</w:t>
            </w:r>
          </w:p>
          <w:p w14:paraId="61752D4C" w14:textId="7B0E0638" w:rsidR="00D747C7" w:rsidRDefault="00D747C7"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Intercultural reflection</w:t>
            </w:r>
          </w:p>
          <w:p w14:paraId="39A68204" w14:textId="62890744" w:rsidR="00D747C7" w:rsidRPr="00D747C7" w:rsidRDefault="00D747C7"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Othering, stereotype, and representation</w:t>
            </w:r>
          </w:p>
        </w:tc>
      </w:tr>
      <w:tr w:rsidR="00D747C7" w14:paraId="348AE791" w14:textId="77777777" w:rsidTr="00F02480">
        <w:trPr>
          <w:trHeight w:val="494"/>
          <w:jc w:val="center"/>
        </w:trPr>
        <w:tc>
          <w:tcPr>
            <w:tcW w:w="1523" w:type="dxa"/>
            <w:vMerge/>
            <w:shd w:val="clear" w:color="auto" w:fill="D9D9D9"/>
            <w:vAlign w:val="center"/>
          </w:tcPr>
          <w:p w14:paraId="0D2AAC32"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shd w:val="clear" w:color="auto" w:fill="EDEDED"/>
            <w:vAlign w:val="center"/>
          </w:tcPr>
          <w:p w14:paraId="391CC23F" w14:textId="77777777" w:rsidR="00D747C7" w:rsidRDefault="00D747C7">
            <w:pPr>
              <w:pBdr>
                <w:top w:val="nil"/>
                <w:left w:val="nil"/>
                <w:bottom w:val="nil"/>
                <w:right w:val="nil"/>
                <w:between w:val="nil"/>
              </w:pBdr>
              <w:spacing w:after="0" w:line="276" w:lineRule="auto"/>
              <w:jc w:val="left"/>
              <w:rPr>
                <w:color w:val="000000"/>
                <w:szCs w:val="20"/>
              </w:rPr>
            </w:pPr>
          </w:p>
        </w:tc>
        <w:tc>
          <w:tcPr>
            <w:tcW w:w="1248" w:type="dxa"/>
            <w:shd w:val="clear" w:color="auto" w:fill="auto"/>
            <w:vAlign w:val="center"/>
          </w:tcPr>
          <w:p w14:paraId="1F54BAB0" w14:textId="2895CCB0"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6</w:t>
            </w:r>
            <w:r w:rsidR="00F02480">
              <w:rPr>
                <w:rFonts w:hint="eastAsia"/>
                <w:color w:val="000000"/>
                <w:szCs w:val="20"/>
              </w:rPr>
              <w:t xml:space="preserve"> </w:t>
            </w:r>
          </w:p>
        </w:tc>
        <w:tc>
          <w:tcPr>
            <w:tcW w:w="6576" w:type="dxa"/>
            <w:gridSpan w:val="7"/>
            <w:shd w:val="clear" w:color="auto" w:fill="auto"/>
          </w:tcPr>
          <w:p w14:paraId="18E415C1" w14:textId="4675070B" w:rsidR="00D747C7" w:rsidRDefault="00D747C7" w:rsidP="00CF33BC">
            <w:pPr>
              <w:wordWrap/>
              <w:spacing w:after="0" w:line="240" w:lineRule="auto"/>
              <w:jc w:val="left"/>
              <w:rPr>
                <w:rFonts w:ascii="Calibri Light" w:hAnsi="Calibri Light" w:cs="Calibri Light"/>
              </w:rPr>
            </w:pPr>
            <w:r>
              <w:rPr>
                <w:rFonts w:ascii="Calibri Light" w:hAnsi="Calibri Light" w:cs="Calibri Light"/>
              </w:rPr>
              <w:t xml:space="preserve">2-6 </w:t>
            </w:r>
            <w:r w:rsidR="004C52C8">
              <w:rPr>
                <w:rFonts w:ascii="Calibri Light" w:hAnsi="Calibri Light" w:cs="Calibri Light"/>
              </w:rPr>
              <w:t xml:space="preserve">Optional </w:t>
            </w:r>
            <w:r w:rsidR="003834A8">
              <w:rPr>
                <w:rFonts w:ascii="Calibri Light" w:hAnsi="Calibri Light" w:cs="Calibri Light"/>
              </w:rPr>
              <w:t>Field Day</w:t>
            </w:r>
            <w:r>
              <w:rPr>
                <w:rFonts w:ascii="Calibri Light" w:hAnsi="Calibri Light" w:cs="Calibri Light"/>
              </w:rPr>
              <w:t xml:space="preserve"> </w:t>
            </w:r>
          </w:p>
          <w:p w14:paraId="02809BFF" w14:textId="77777777" w:rsidR="00D747C7" w:rsidRDefault="004C52C8"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Revisit sites or explore new angles for missing shots</w:t>
            </w:r>
          </w:p>
          <w:p w14:paraId="108AB693" w14:textId="2E3DBE31" w:rsidR="004C52C8" w:rsidRPr="00D747C7" w:rsidRDefault="004C52C8"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Individual/small group shooting</w:t>
            </w:r>
          </w:p>
        </w:tc>
      </w:tr>
      <w:tr w:rsidR="00D747C7" w14:paraId="7963058A" w14:textId="77777777" w:rsidTr="003834A8">
        <w:trPr>
          <w:trHeight w:val="935"/>
          <w:jc w:val="center"/>
        </w:trPr>
        <w:tc>
          <w:tcPr>
            <w:tcW w:w="1523" w:type="dxa"/>
            <w:vMerge/>
            <w:shd w:val="clear" w:color="auto" w:fill="D9D9D9"/>
            <w:vAlign w:val="center"/>
          </w:tcPr>
          <w:p w14:paraId="7752BE2C"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val="restart"/>
            <w:shd w:val="clear" w:color="auto" w:fill="EDEDED"/>
            <w:vAlign w:val="center"/>
          </w:tcPr>
          <w:p w14:paraId="42B809F3" w14:textId="77777777" w:rsidR="00D747C7" w:rsidRDefault="00D747C7">
            <w:pPr>
              <w:pBdr>
                <w:top w:val="nil"/>
                <w:left w:val="nil"/>
                <w:bottom w:val="nil"/>
                <w:right w:val="nil"/>
                <w:between w:val="nil"/>
              </w:pBdr>
              <w:spacing w:after="0" w:line="240" w:lineRule="auto"/>
              <w:jc w:val="center"/>
              <w:rPr>
                <w:b/>
                <w:color w:val="000000"/>
                <w:szCs w:val="20"/>
              </w:rPr>
            </w:pPr>
            <w:r>
              <w:rPr>
                <w:b/>
                <w:color w:val="000000"/>
                <w:szCs w:val="20"/>
              </w:rPr>
              <w:t>Week</w:t>
            </w:r>
          </w:p>
          <w:p w14:paraId="3C569379" w14:textId="296294BB" w:rsidR="00D747C7" w:rsidRDefault="00D747C7" w:rsidP="0005310E">
            <w:pPr>
              <w:pBdr>
                <w:top w:val="nil"/>
                <w:left w:val="nil"/>
                <w:bottom w:val="nil"/>
                <w:right w:val="nil"/>
                <w:between w:val="nil"/>
              </w:pBdr>
              <w:spacing w:after="0" w:line="240" w:lineRule="auto"/>
              <w:jc w:val="center"/>
              <w:rPr>
                <w:b/>
                <w:color w:val="000000"/>
                <w:szCs w:val="20"/>
              </w:rPr>
            </w:pPr>
            <w:r>
              <w:rPr>
                <w:b/>
                <w:color w:val="000000"/>
                <w:szCs w:val="20"/>
              </w:rPr>
              <w:t>3</w:t>
            </w:r>
          </w:p>
        </w:tc>
        <w:tc>
          <w:tcPr>
            <w:tcW w:w="7824" w:type="dxa"/>
            <w:gridSpan w:val="8"/>
            <w:shd w:val="clear" w:color="auto" w:fill="auto"/>
            <w:vAlign w:val="center"/>
          </w:tcPr>
          <w:p w14:paraId="051B0A33" w14:textId="3AB67FE4" w:rsidR="00D747C7" w:rsidRDefault="00D747C7" w:rsidP="00CF33BC">
            <w:pPr>
              <w:wordWrap/>
              <w:spacing w:after="0" w:line="240" w:lineRule="auto"/>
              <w:jc w:val="left"/>
              <w:rPr>
                <w:rFonts w:ascii="Calibri Light" w:hAnsi="Calibri Light" w:cs="Calibri Light"/>
                <w:b/>
                <w:bCs/>
              </w:rPr>
            </w:pPr>
            <w:r w:rsidRPr="00BA0F0D">
              <w:rPr>
                <w:rFonts w:ascii="Calibri Light" w:hAnsi="Calibri Light" w:cs="Calibri Light"/>
                <w:b/>
                <w:bCs/>
              </w:rPr>
              <w:t xml:space="preserve">Week </w:t>
            </w:r>
            <w:r>
              <w:rPr>
                <w:rFonts w:ascii="Calibri Light" w:hAnsi="Calibri Light" w:cs="Calibri Light"/>
                <w:b/>
                <w:bCs/>
              </w:rPr>
              <w:t>3</w:t>
            </w:r>
            <w:r w:rsidRPr="00BA0F0D">
              <w:rPr>
                <w:rFonts w:ascii="Calibri Light" w:hAnsi="Calibri Light" w:cs="Calibri Light"/>
                <w:b/>
                <w:bCs/>
              </w:rPr>
              <w:t xml:space="preserve">: </w:t>
            </w:r>
            <w:r>
              <w:rPr>
                <w:rFonts w:ascii="Calibri Light" w:hAnsi="Calibri Light" w:cs="Calibri Light"/>
                <w:b/>
                <w:bCs/>
              </w:rPr>
              <w:t>Landmarks &amp; Culture</w:t>
            </w:r>
            <w:r>
              <w:rPr>
                <w:rFonts w:ascii="Calibri Light" w:hAnsi="Calibri Light" w:cs="Calibri Light"/>
                <w:b/>
                <w:bCs/>
              </w:rPr>
              <w:br/>
            </w:r>
            <w:r w:rsidRPr="00BA0F0D">
              <w:rPr>
                <w:rFonts w:ascii="Calibri Light" w:hAnsi="Calibri Light" w:cs="Calibri Light"/>
                <w:b/>
                <w:bCs/>
              </w:rPr>
              <w:t xml:space="preserve">Mission: </w:t>
            </w:r>
            <w:r>
              <w:rPr>
                <w:rFonts w:ascii="Calibri Light" w:hAnsi="Calibri Light" w:cs="Calibri Light"/>
                <w:b/>
                <w:bCs/>
              </w:rPr>
              <w:t>Symbolism, Public Emotion, and the Final Narrative</w:t>
            </w:r>
            <w:r>
              <w:rPr>
                <w:rFonts w:ascii="Calibri Light" w:hAnsi="Calibri Light" w:cs="Calibri Light"/>
                <w:b/>
                <w:bCs/>
              </w:rPr>
              <w:br/>
              <w:t>Field Research</w:t>
            </w:r>
            <w:r w:rsidRPr="00941B68">
              <w:rPr>
                <w:rFonts w:ascii="Calibri Light" w:hAnsi="Calibri Light" w:cs="Calibri Light"/>
                <w:b/>
                <w:bCs/>
              </w:rPr>
              <w:t>:</w:t>
            </w:r>
            <w:r w:rsidRPr="00BA0F0D">
              <w:rPr>
                <w:rFonts w:ascii="Calibri Light" w:hAnsi="Calibri Light" w:cs="Calibri Light"/>
                <w:b/>
                <w:bCs/>
              </w:rPr>
              <w:t xml:space="preserve"> </w:t>
            </w:r>
            <w:r>
              <w:rPr>
                <w:rFonts w:ascii="Calibri Light" w:hAnsi="Calibri Light" w:cs="Calibri Light"/>
                <w:b/>
                <w:bCs/>
              </w:rPr>
              <w:t>N</w:t>
            </w:r>
            <w:r w:rsidR="00A53ECD">
              <w:rPr>
                <w:rFonts w:ascii="Calibri Light" w:hAnsi="Calibri Light" w:cs="Calibri Light"/>
                <w:b/>
                <w:bCs/>
              </w:rPr>
              <w:t>-</w:t>
            </w:r>
            <w:r>
              <w:rPr>
                <w:rFonts w:ascii="Calibri Light" w:hAnsi="Calibri Light" w:cs="Calibri Light"/>
                <w:b/>
                <w:bCs/>
              </w:rPr>
              <w:t>Seoul Tower, Myeongdong, Han River</w:t>
            </w:r>
            <w:r w:rsidR="00A53ECD">
              <w:rPr>
                <w:rFonts w:ascii="Calibri Light" w:hAnsi="Calibri Light" w:cs="Calibri Light"/>
                <w:b/>
                <w:bCs/>
              </w:rPr>
              <w:t xml:space="preserve"> Park</w:t>
            </w:r>
            <w:r>
              <w:rPr>
                <w:rFonts w:ascii="Calibri Light" w:hAnsi="Calibri Light" w:cs="Calibri Light"/>
                <w:b/>
                <w:bCs/>
              </w:rPr>
              <w:t>, Jamsil Baseball Stadium</w:t>
            </w:r>
          </w:p>
        </w:tc>
      </w:tr>
      <w:tr w:rsidR="00D747C7" w14:paraId="42860619" w14:textId="77777777" w:rsidTr="00F02480">
        <w:trPr>
          <w:trHeight w:val="270"/>
          <w:jc w:val="center"/>
        </w:trPr>
        <w:tc>
          <w:tcPr>
            <w:tcW w:w="1523" w:type="dxa"/>
            <w:vMerge/>
            <w:shd w:val="clear" w:color="auto" w:fill="D9D9D9"/>
            <w:vAlign w:val="center"/>
          </w:tcPr>
          <w:p w14:paraId="4BD135BC"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shd w:val="clear" w:color="auto" w:fill="EDEDED"/>
            <w:vAlign w:val="center"/>
          </w:tcPr>
          <w:p w14:paraId="17FB8779" w14:textId="5F39AD3E" w:rsidR="00D747C7" w:rsidRDefault="00D747C7">
            <w:pPr>
              <w:pBdr>
                <w:top w:val="nil"/>
                <w:left w:val="nil"/>
                <w:bottom w:val="nil"/>
                <w:right w:val="nil"/>
                <w:between w:val="nil"/>
              </w:pBdr>
              <w:spacing w:after="0" w:line="240" w:lineRule="auto"/>
              <w:jc w:val="center"/>
              <w:rPr>
                <w:b/>
                <w:color w:val="000000"/>
                <w:szCs w:val="20"/>
              </w:rPr>
            </w:pPr>
          </w:p>
        </w:tc>
        <w:tc>
          <w:tcPr>
            <w:tcW w:w="1248" w:type="dxa"/>
            <w:shd w:val="clear" w:color="auto" w:fill="auto"/>
            <w:vAlign w:val="center"/>
          </w:tcPr>
          <w:p w14:paraId="2788F185" w14:textId="42CD1849"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1</w:t>
            </w:r>
            <w:r w:rsidR="00F02480">
              <w:rPr>
                <w:rFonts w:hint="eastAsia"/>
                <w:color w:val="000000"/>
                <w:szCs w:val="20"/>
              </w:rPr>
              <w:t xml:space="preserve"> </w:t>
            </w:r>
          </w:p>
        </w:tc>
        <w:tc>
          <w:tcPr>
            <w:tcW w:w="6576" w:type="dxa"/>
            <w:gridSpan w:val="7"/>
            <w:shd w:val="clear" w:color="auto" w:fill="auto"/>
          </w:tcPr>
          <w:p w14:paraId="74BD22E3" w14:textId="5FB1F71E" w:rsidR="00D747C7" w:rsidRDefault="00D747C7" w:rsidP="00CF33BC">
            <w:pPr>
              <w:wordWrap/>
              <w:spacing w:after="0" w:line="240" w:lineRule="auto"/>
              <w:jc w:val="left"/>
              <w:rPr>
                <w:rFonts w:ascii="Calibri Light" w:hAnsi="Calibri Light" w:cs="Calibri Light"/>
              </w:rPr>
            </w:pPr>
            <w:r>
              <w:rPr>
                <w:rFonts w:ascii="Calibri Light" w:hAnsi="Calibri Light" w:cs="Calibri Light"/>
              </w:rPr>
              <w:t>3-1 Understanding Culture</w:t>
            </w:r>
          </w:p>
          <w:p w14:paraId="53951C24" w14:textId="2382A3EF" w:rsidR="00D747C7" w:rsidRDefault="00D747C7"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 xml:space="preserve">Intergeneration conflict, Gender conflict, Ideological conflict </w:t>
            </w:r>
          </w:p>
          <w:p w14:paraId="4BA63682" w14:textId="7CA0E4AC" w:rsidR="00D747C7" w:rsidRPr="00D747C7" w:rsidRDefault="00D747C7" w:rsidP="00431D0A">
            <w:pPr>
              <w:pStyle w:val="a5"/>
              <w:numPr>
                <w:ilvl w:val="0"/>
                <w:numId w:val="20"/>
              </w:numPr>
              <w:wordWrap/>
              <w:spacing w:after="0" w:line="240" w:lineRule="auto"/>
              <w:ind w:leftChars="0" w:left="334" w:hanging="180"/>
              <w:jc w:val="left"/>
              <w:rPr>
                <w:rFonts w:ascii="Calibri Light" w:hAnsi="Calibri Light" w:cs="Calibri Light"/>
              </w:rPr>
            </w:pPr>
            <w:r w:rsidRPr="00CF33BC">
              <w:rPr>
                <w:rFonts w:ascii="Calibri Light" w:hAnsi="Calibri Light" w:cs="Calibri Light"/>
              </w:rPr>
              <w:t>Writing consent, interview techniques, intercultural etiquette</w:t>
            </w:r>
          </w:p>
        </w:tc>
      </w:tr>
      <w:tr w:rsidR="00D747C7" w14:paraId="2DE2D9FB" w14:textId="77777777" w:rsidTr="00F02480">
        <w:trPr>
          <w:trHeight w:val="270"/>
          <w:jc w:val="center"/>
        </w:trPr>
        <w:tc>
          <w:tcPr>
            <w:tcW w:w="1523" w:type="dxa"/>
            <w:vMerge/>
            <w:shd w:val="clear" w:color="auto" w:fill="D9D9D9"/>
            <w:vAlign w:val="center"/>
          </w:tcPr>
          <w:p w14:paraId="2AA4C400"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shd w:val="clear" w:color="auto" w:fill="EDEDED"/>
            <w:vAlign w:val="center"/>
          </w:tcPr>
          <w:p w14:paraId="0E000274" w14:textId="77777777" w:rsidR="00D747C7" w:rsidRDefault="00D747C7">
            <w:pPr>
              <w:pBdr>
                <w:top w:val="nil"/>
                <w:left w:val="nil"/>
                <w:bottom w:val="nil"/>
                <w:right w:val="nil"/>
                <w:between w:val="nil"/>
              </w:pBdr>
              <w:spacing w:after="0" w:line="276" w:lineRule="auto"/>
              <w:jc w:val="left"/>
              <w:rPr>
                <w:color w:val="000000"/>
                <w:szCs w:val="20"/>
              </w:rPr>
            </w:pPr>
          </w:p>
        </w:tc>
        <w:tc>
          <w:tcPr>
            <w:tcW w:w="1248" w:type="dxa"/>
            <w:shd w:val="clear" w:color="auto" w:fill="auto"/>
            <w:vAlign w:val="center"/>
          </w:tcPr>
          <w:p w14:paraId="316AD670" w14:textId="3C2ECA2E"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2</w:t>
            </w:r>
            <w:r w:rsidR="00F02480">
              <w:rPr>
                <w:rFonts w:hint="eastAsia"/>
                <w:color w:val="000000"/>
                <w:szCs w:val="20"/>
              </w:rPr>
              <w:t xml:space="preserve"> </w:t>
            </w:r>
          </w:p>
        </w:tc>
        <w:tc>
          <w:tcPr>
            <w:tcW w:w="6576" w:type="dxa"/>
            <w:gridSpan w:val="7"/>
            <w:shd w:val="clear" w:color="auto" w:fill="auto"/>
          </w:tcPr>
          <w:p w14:paraId="18DDE3DA" w14:textId="5EC73B7A" w:rsidR="00D747C7" w:rsidRDefault="00D747C7" w:rsidP="00842B6F">
            <w:pPr>
              <w:wordWrap/>
              <w:spacing w:after="0" w:line="240" w:lineRule="auto"/>
              <w:jc w:val="left"/>
              <w:rPr>
                <w:rFonts w:ascii="Calibri Light" w:hAnsi="Calibri Light" w:cs="Calibri Light"/>
              </w:rPr>
            </w:pPr>
            <w:r>
              <w:rPr>
                <w:rFonts w:ascii="Calibri Light" w:hAnsi="Calibri Light" w:cs="Calibri Light"/>
              </w:rPr>
              <w:t>3-</w:t>
            </w:r>
            <w:r w:rsidR="00D8375B">
              <w:rPr>
                <w:rFonts w:ascii="Calibri Light" w:hAnsi="Calibri Light" w:cs="Calibri Light" w:hint="eastAsia"/>
              </w:rPr>
              <w:t>2</w:t>
            </w:r>
            <w:r>
              <w:rPr>
                <w:rFonts w:ascii="Calibri Light" w:hAnsi="Calibri Light" w:cs="Calibri Light"/>
              </w:rPr>
              <w:t xml:space="preserve"> Field Research – Namsan Seoul Tower and Myeongdong</w:t>
            </w:r>
          </w:p>
          <w:p w14:paraId="137AE33C" w14:textId="0EB28130" w:rsidR="00D747C7" w:rsidRDefault="00D747C7"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Pilgrimage of Lovers</w:t>
            </w:r>
          </w:p>
          <w:p w14:paraId="6AB1464D" w14:textId="5FCA7885" w:rsidR="00D747C7" w:rsidRPr="00D747C7" w:rsidRDefault="00D747C7"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 xml:space="preserve">Dating culture and </w:t>
            </w:r>
            <w:r w:rsidR="00D8375B">
              <w:rPr>
                <w:rFonts w:ascii="Calibri Light" w:hAnsi="Calibri Light" w:cs="Calibri Light"/>
              </w:rPr>
              <w:t>public</w:t>
            </w:r>
            <w:r>
              <w:rPr>
                <w:rFonts w:ascii="Calibri Light" w:hAnsi="Calibri Light" w:cs="Calibri Light"/>
              </w:rPr>
              <w:t xml:space="preserve"> emotions</w:t>
            </w:r>
          </w:p>
        </w:tc>
      </w:tr>
      <w:tr w:rsidR="00D747C7" w14:paraId="29576F5F" w14:textId="77777777" w:rsidTr="00F02480">
        <w:trPr>
          <w:trHeight w:val="270"/>
          <w:jc w:val="center"/>
        </w:trPr>
        <w:tc>
          <w:tcPr>
            <w:tcW w:w="1523" w:type="dxa"/>
            <w:vMerge/>
            <w:shd w:val="clear" w:color="auto" w:fill="D9D9D9"/>
            <w:vAlign w:val="center"/>
          </w:tcPr>
          <w:p w14:paraId="72D13C23"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shd w:val="clear" w:color="auto" w:fill="EDEDED"/>
            <w:vAlign w:val="center"/>
          </w:tcPr>
          <w:p w14:paraId="5FFCEF44" w14:textId="77777777" w:rsidR="00D747C7" w:rsidRDefault="00D747C7">
            <w:pPr>
              <w:pBdr>
                <w:top w:val="nil"/>
                <w:left w:val="nil"/>
                <w:bottom w:val="nil"/>
                <w:right w:val="nil"/>
                <w:between w:val="nil"/>
              </w:pBdr>
              <w:spacing w:after="0" w:line="276" w:lineRule="auto"/>
              <w:jc w:val="left"/>
              <w:rPr>
                <w:color w:val="000000"/>
                <w:szCs w:val="20"/>
              </w:rPr>
            </w:pPr>
          </w:p>
        </w:tc>
        <w:tc>
          <w:tcPr>
            <w:tcW w:w="1248" w:type="dxa"/>
            <w:shd w:val="clear" w:color="auto" w:fill="auto"/>
            <w:vAlign w:val="center"/>
          </w:tcPr>
          <w:p w14:paraId="0573FAC5" w14:textId="58EAA119"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3</w:t>
            </w:r>
            <w:r w:rsidR="00F02480">
              <w:rPr>
                <w:rFonts w:hint="eastAsia"/>
                <w:color w:val="000000"/>
                <w:szCs w:val="20"/>
              </w:rPr>
              <w:t xml:space="preserve"> </w:t>
            </w:r>
          </w:p>
        </w:tc>
        <w:tc>
          <w:tcPr>
            <w:tcW w:w="6576" w:type="dxa"/>
            <w:gridSpan w:val="7"/>
            <w:shd w:val="clear" w:color="auto" w:fill="auto"/>
          </w:tcPr>
          <w:p w14:paraId="2DBE7C00" w14:textId="77777777" w:rsidR="00F02480" w:rsidRDefault="00D747C7" w:rsidP="00F02480">
            <w:pPr>
              <w:wordWrap/>
              <w:spacing w:after="0" w:line="240" w:lineRule="auto"/>
              <w:jc w:val="left"/>
              <w:rPr>
                <w:rFonts w:ascii="Calibri Light" w:hAnsi="Calibri Light" w:cs="Calibri Light"/>
              </w:rPr>
            </w:pPr>
            <w:r>
              <w:rPr>
                <w:rFonts w:ascii="Calibri Light" w:hAnsi="Calibri Light" w:cs="Calibri Light"/>
              </w:rPr>
              <w:t>3-</w:t>
            </w:r>
            <w:r w:rsidR="00D8375B">
              <w:rPr>
                <w:rFonts w:ascii="Calibri Light" w:hAnsi="Calibri Light" w:cs="Calibri Light" w:hint="eastAsia"/>
              </w:rPr>
              <w:t>3</w:t>
            </w:r>
            <w:r>
              <w:rPr>
                <w:rFonts w:ascii="Calibri Light" w:hAnsi="Calibri Light" w:cs="Calibri Light"/>
              </w:rPr>
              <w:t xml:space="preserve"> </w:t>
            </w:r>
            <w:r w:rsidR="00F02480">
              <w:rPr>
                <w:rFonts w:ascii="Calibri Light" w:hAnsi="Calibri Light" w:cs="Calibri Light"/>
              </w:rPr>
              <w:t>Field Research – Han River Park and Jamsil Baseball Stadium</w:t>
            </w:r>
          </w:p>
          <w:p w14:paraId="38858DE1" w14:textId="77777777" w:rsidR="00F02480" w:rsidRDefault="00F02480" w:rsidP="00F02480">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Environmental issues of the city</w:t>
            </w:r>
          </w:p>
          <w:p w14:paraId="4D67FCBB" w14:textId="628C3978" w:rsidR="00D8375B" w:rsidRPr="00F02480" w:rsidRDefault="00F02480" w:rsidP="00F02480">
            <w:pPr>
              <w:pStyle w:val="a5"/>
              <w:numPr>
                <w:ilvl w:val="0"/>
                <w:numId w:val="20"/>
              </w:numPr>
              <w:wordWrap/>
              <w:spacing w:after="0" w:line="240" w:lineRule="auto"/>
              <w:ind w:leftChars="0" w:left="334" w:hanging="180"/>
              <w:jc w:val="left"/>
              <w:rPr>
                <w:rFonts w:ascii="Calibri Light" w:hAnsi="Calibri Light" w:cs="Calibri Light"/>
              </w:rPr>
            </w:pPr>
            <w:r w:rsidRPr="00F02480">
              <w:rPr>
                <w:rFonts w:ascii="Calibri Light" w:hAnsi="Calibri Light" w:cs="Calibri Light"/>
              </w:rPr>
              <w:t>Leisure culture and fandom culture</w:t>
            </w:r>
          </w:p>
        </w:tc>
      </w:tr>
      <w:tr w:rsidR="00D747C7" w14:paraId="7030AED1" w14:textId="77777777" w:rsidTr="00F02480">
        <w:trPr>
          <w:trHeight w:val="431"/>
          <w:jc w:val="center"/>
        </w:trPr>
        <w:tc>
          <w:tcPr>
            <w:tcW w:w="1523" w:type="dxa"/>
            <w:vMerge/>
            <w:shd w:val="clear" w:color="auto" w:fill="D9D9D9"/>
            <w:vAlign w:val="center"/>
          </w:tcPr>
          <w:p w14:paraId="1A585666"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shd w:val="clear" w:color="auto" w:fill="EDEDED"/>
            <w:vAlign w:val="center"/>
          </w:tcPr>
          <w:p w14:paraId="49F73416" w14:textId="77777777" w:rsidR="00D747C7" w:rsidRDefault="00D747C7">
            <w:pPr>
              <w:pBdr>
                <w:top w:val="nil"/>
                <w:left w:val="nil"/>
                <w:bottom w:val="nil"/>
                <w:right w:val="nil"/>
                <w:between w:val="nil"/>
              </w:pBdr>
              <w:spacing w:after="0" w:line="276" w:lineRule="auto"/>
              <w:jc w:val="left"/>
              <w:rPr>
                <w:color w:val="000000"/>
                <w:szCs w:val="20"/>
              </w:rPr>
            </w:pPr>
          </w:p>
        </w:tc>
        <w:tc>
          <w:tcPr>
            <w:tcW w:w="1248" w:type="dxa"/>
            <w:shd w:val="clear" w:color="auto" w:fill="auto"/>
            <w:vAlign w:val="center"/>
          </w:tcPr>
          <w:p w14:paraId="2B961034" w14:textId="1DF828E6"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4</w:t>
            </w:r>
            <w:r w:rsidR="00F02480">
              <w:rPr>
                <w:rFonts w:hint="eastAsia"/>
                <w:color w:val="000000"/>
                <w:szCs w:val="20"/>
              </w:rPr>
              <w:t xml:space="preserve"> </w:t>
            </w:r>
          </w:p>
        </w:tc>
        <w:tc>
          <w:tcPr>
            <w:tcW w:w="6576" w:type="dxa"/>
            <w:gridSpan w:val="7"/>
            <w:shd w:val="clear" w:color="auto" w:fill="auto"/>
          </w:tcPr>
          <w:p w14:paraId="1AAFAA50" w14:textId="77777777" w:rsidR="00F02480" w:rsidRDefault="00F02480" w:rsidP="00F02480">
            <w:pPr>
              <w:wordWrap/>
              <w:spacing w:after="0" w:line="240" w:lineRule="auto"/>
              <w:jc w:val="left"/>
              <w:rPr>
                <w:rFonts w:ascii="Calibri Light" w:hAnsi="Calibri Light" w:cs="Calibri Light"/>
              </w:rPr>
            </w:pPr>
            <w:r>
              <w:rPr>
                <w:rFonts w:ascii="Calibri Light" w:hAnsi="Calibri Light" w:cs="Calibri Light" w:hint="eastAsia"/>
              </w:rPr>
              <w:t>3</w:t>
            </w:r>
            <w:r w:rsidR="00D747C7">
              <w:rPr>
                <w:rFonts w:ascii="Calibri Light" w:hAnsi="Calibri Light" w:cs="Calibri Light"/>
              </w:rPr>
              <w:t xml:space="preserve">-4 </w:t>
            </w:r>
            <w:r>
              <w:rPr>
                <w:rFonts w:ascii="Calibri Light" w:hAnsi="Calibri Light" w:cs="Calibri Light"/>
              </w:rPr>
              <w:t>Photo Essay Editing &amp; Meta-Reflection</w:t>
            </w:r>
          </w:p>
          <w:p w14:paraId="6025886A" w14:textId="77777777" w:rsidR="00F02480" w:rsidRDefault="00F02480" w:rsidP="00F02480">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 xml:space="preserve">From the local experience to universal emotion </w:t>
            </w:r>
          </w:p>
          <w:p w14:paraId="6B44CE72" w14:textId="0DD9BCA1" w:rsidR="00F02480" w:rsidRDefault="00F02480" w:rsidP="00F02480">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Reflection on preconceptions, media stereotypes, and positionality</w:t>
            </w:r>
          </w:p>
          <w:p w14:paraId="36F8570F" w14:textId="44C1D3E6" w:rsidR="00D747C7" w:rsidRPr="00F02480" w:rsidRDefault="00F02480" w:rsidP="00F02480">
            <w:pPr>
              <w:pStyle w:val="a5"/>
              <w:numPr>
                <w:ilvl w:val="0"/>
                <w:numId w:val="20"/>
              </w:numPr>
              <w:wordWrap/>
              <w:spacing w:after="0" w:line="240" w:lineRule="auto"/>
              <w:ind w:leftChars="0" w:left="334" w:hanging="180"/>
              <w:jc w:val="left"/>
              <w:rPr>
                <w:rFonts w:ascii="Calibri Light" w:hAnsi="Calibri Light" w:cs="Calibri Light"/>
              </w:rPr>
            </w:pPr>
            <w:r w:rsidRPr="00F02480">
              <w:rPr>
                <w:rFonts w:ascii="Calibri Light" w:hAnsi="Calibri Light" w:cs="Calibri Light"/>
              </w:rPr>
              <w:t>What I learned to unlearn</w:t>
            </w:r>
          </w:p>
        </w:tc>
      </w:tr>
      <w:tr w:rsidR="00D747C7" w14:paraId="2751F09D" w14:textId="77777777" w:rsidTr="00F02480">
        <w:trPr>
          <w:trHeight w:val="377"/>
          <w:jc w:val="center"/>
        </w:trPr>
        <w:tc>
          <w:tcPr>
            <w:tcW w:w="1523" w:type="dxa"/>
            <w:vMerge/>
            <w:shd w:val="clear" w:color="auto" w:fill="D9D9D9"/>
            <w:vAlign w:val="center"/>
          </w:tcPr>
          <w:p w14:paraId="49A0615A" w14:textId="77777777" w:rsidR="00D747C7" w:rsidRDefault="00D747C7">
            <w:pPr>
              <w:pBdr>
                <w:top w:val="nil"/>
                <w:left w:val="nil"/>
                <w:bottom w:val="nil"/>
                <w:right w:val="nil"/>
                <w:between w:val="nil"/>
              </w:pBdr>
              <w:spacing w:after="0" w:line="276" w:lineRule="auto"/>
              <w:jc w:val="left"/>
              <w:rPr>
                <w:color w:val="000000"/>
                <w:szCs w:val="20"/>
              </w:rPr>
            </w:pPr>
          </w:p>
        </w:tc>
        <w:tc>
          <w:tcPr>
            <w:tcW w:w="1184" w:type="dxa"/>
            <w:vMerge/>
            <w:shd w:val="clear" w:color="auto" w:fill="EDEDED"/>
            <w:vAlign w:val="center"/>
          </w:tcPr>
          <w:p w14:paraId="28C391D0" w14:textId="77777777" w:rsidR="00D747C7" w:rsidRDefault="00D747C7">
            <w:pPr>
              <w:pBdr>
                <w:top w:val="nil"/>
                <w:left w:val="nil"/>
                <w:bottom w:val="nil"/>
                <w:right w:val="nil"/>
                <w:between w:val="nil"/>
              </w:pBdr>
              <w:spacing w:after="0" w:line="276" w:lineRule="auto"/>
              <w:jc w:val="left"/>
              <w:rPr>
                <w:color w:val="000000"/>
                <w:szCs w:val="20"/>
              </w:rPr>
            </w:pPr>
          </w:p>
        </w:tc>
        <w:tc>
          <w:tcPr>
            <w:tcW w:w="1248" w:type="dxa"/>
            <w:shd w:val="clear" w:color="auto" w:fill="auto"/>
            <w:vAlign w:val="center"/>
          </w:tcPr>
          <w:p w14:paraId="71BDA36A" w14:textId="0AF5448C" w:rsidR="00D747C7" w:rsidRDefault="00D747C7" w:rsidP="00C251C8">
            <w:pPr>
              <w:pBdr>
                <w:top w:val="nil"/>
                <w:left w:val="nil"/>
                <w:bottom w:val="nil"/>
                <w:right w:val="nil"/>
                <w:between w:val="nil"/>
              </w:pBdr>
              <w:spacing w:after="0" w:line="240" w:lineRule="auto"/>
              <w:jc w:val="center"/>
              <w:rPr>
                <w:color w:val="000000"/>
                <w:szCs w:val="20"/>
              </w:rPr>
            </w:pPr>
            <w:r>
              <w:rPr>
                <w:color w:val="000000"/>
                <w:szCs w:val="20"/>
              </w:rPr>
              <w:t>Day 5</w:t>
            </w:r>
            <w:r w:rsidR="00F02480">
              <w:rPr>
                <w:rFonts w:hint="eastAsia"/>
                <w:color w:val="000000"/>
                <w:szCs w:val="20"/>
              </w:rPr>
              <w:t xml:space="preserve"> </w:t>
            </w:r>
          </w:p>
        </w:tc>
        <w:tc>
          <w:tcPr>
            <w:tcW w:w="6576" w:type="dxa"/>
            <w:gridSpan w:val="7"/>
            <w:shd w:val="clear" w:color="auto" w:fill="auto"/>
          </w:tcPr>
          <w:p w14:paraId="768796DD" w14:textId="2E268BCD" w:rsidR="00D747C7" w:rsidRDefault="00F02480" w:rsidP="00D747C7">
            <w:pPr>
              <w:wordWrap/>
              <w:spacing w:after="0" w:line="240" w:lineRule="auto"/>
              <w:jc w:val="left"/>
              <w:rPr>
                <w:rFonts w:ascii="Calibri Light" w:hAnsi="Calibri Light" w:cs="Calibri Light"/>
              </w:rPr>
            </w:pPr>
            <w:r>
              <w:rPr>
                <w:rFonts w:ascii="Calibri Light" w:hAnsi="Calibri Light" w:cs="Calibri Light" w:hint="eastAsia"/>
              </w:rPr>
              <w:t>3</w:t>
            </w:r>
            <w:r w:rsidR="00D747C7">
              <w:rPr>
                <w:rFonts w:ascii="Calibri Light" w:hAnsi="Calibri Light" w:cs="Calibri Light"/>
              </w:rPr>
              <w:t>-</w:t>
            </w:r>
            <w:r>
              <w:rPr>
                <w:rFonts w:ascii="Calibri Light" w:hAnsi="Calibri Light" w:cs="Calibri Light" w:hint="eastAsia"/>
              </w:rPr>
              <w:t>5</w:t>
            </w:r>
            <w:r w:rsidR="00D747C7">
              <w:rPr>
                <w:rFonts w:ascii="Calibri Light" w:hAnsi="Calibri Light" w:cs="Calibri Light"/>
              </w:rPr>
              <w:t xml:space="preserve"> Online Publishing &amp; Final Review</w:t>
            </w:r>
          </w:p>
          <w:p w14:paraId="133304F5" w14:textId="09EB8377" w:rsidR="00D747C7" w:rsidRPr="00D747C7" w:rsidRDefault="00D747C7" w:rsidP="00431D0A">
            <w:pPr>
              <w:pStyle w:val="a5"/>
              <w:numPr>
                <w:ilvl w:val="0"/>
                <w:numId w:val="20"/>
              </w:numPr>
              <w:wordWrap/>
              <w:spacing w:after="0" w:line="240" w:lineRule="auto"/>
              <w:ind w:leftChars="0" w:left="334" w:hanging="180"/>
              <w:jc w:val="left"/>
              <w:rPr>
                <w:rFonts w:ascii="Calibri Light" w:hAnsi="Calibri Light" w:cs="Calibri Light"/>
              </w:rPr>
            </w:pPr>
            <w:r>
              <w:rPr>
                <w:rFonts w:ascii="Calibri Light" w:hAnsi="Calibri Light" w:cs="Calibri Light"/>
              </w:rPr>
              <w:t>Project submission and Class presentation</w:t>
            </w:r>
          </w:p>
        </w:tc>
      </w:tr>
    </w:tbl>
    <w:p w14:paraId="5D4BB345" w14:textId="77777777" w:rsidR="00F7697B" w:rsidRDefault="00F7697B">
      <w:pPr>
        <w:pBdr>
          <w:top w:val="nil"/>
          <w:left w:val="nil"/>
          <w:bottom w:val="nil"/>
          <w:right w:val="nil"/>
          <w:between w:val="nil"/>
        </w:pBdr>
        <w:spacing w:after="0" w:line="240" w:lineRule="auto"/>
        <w:rPr>
          <w:color w:val="000000"/>
          <w:sz w:val="14"/>
          <w:szCs w:val="14"/>
        </w:rPr>
      </w:pPr>
    </w:p>
    <w:sectPr w:rsidR="00F7697B">
      <w:headerReference w:type="default" r:id="rId8"/>
      <w:headerReference w:type="first" r:id="rId9"/>
      <w:pgSz w:w="11906" w:h="16838"/>
      <w:pgMar w:top="720" w:right="720" w:bottom="720" w:left="720" w:header="851" w:footer="99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B7F989" w14:textId="77777777" w:rsidR="00F21EA4" w:rsidRDefault="00F21EA4">
      <w:pPr>
        <w:spacing w:after="0" w:line="240" w:lineRule="auto"/>
      </w:pPr>
      <w:r>
        <w:separator/>
      </w:r>
    </w:p>
  </w:endnote>
  <w:endnote w:type="continuationSeparator" w:id="0">
    <w:p w14:paraId="3E7BEA23" w14:textId="77777777" w:rsidR="00F21EA4" w:rsidRDefault="00F21E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embedRegular r:id="rId1" w:fontKey="{DDE7756A-48E2-46F5-A814-84ABB04949D0}"/>
  </w:font>
  <w:font w:name="맑은 고딕">
    <w:panose1 w:val="020B0503020000020004"/>
    <w:charset w:val="81"/>
    <w:family w:val="modern"/>
    <w:pitch w:val="variable"/>
    <w:sig w:usb0="9000002F" w:usb1="29D77CFB" w:usb2="00000012" w:usb3="00000000" w:csb0="00080001" w:csb1="00000000"/>
    <w:embedRegular r:id="rId2" w:subsetted="1" w:fontKey="{48FE410C-7488-44B0-9103-30588A4BDFC8}"/>
    <w:embedBold r:id="rId3" w:subsetted="1" w:fontKey="{019A86BA-6801-42A5-8530-C69FA1A9E5F1}"/>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embedRegular r:id="rId4" w:fontKey="{D5E38D48-4911-4A50-A74E-7C681230DE3C}"/>
    <w:embedBold r:id="rId5" w:fontKey="{177EA24D-5B02-422A-990C-C6309C8B2813}"/>
  </w:font>
  <w:font w:name="바탕">
    <w:altName w:val="Batang"/>
    <w:panose1 w:val="02030600000101010101"/>
    <w:charset w:val="81"/>
    <w:family w:val="roman"/>
    <w:pitch w:val="variable"/>
    <w:sig w:usb0="B00002AF" w:usb1="69D77CFB" w:usb2="00000030" w:usb3="00000000" w:csb0="0008009F" w:csb1="00000000"/>
  </w:font>
  <w:font w:name="Noto Sans Symbols">
    <w:charset w:val="00"/>
    <w:family w:val="auto"/>
    <w:pitch w:val="default"/>
    <w:embedRegular r:id="rId6" w:fontKey="{10D12B13-D641-4CDA-A303-823F44B46511}"/>
  </w:font>
  <w:font w:name="Georgia">
    <w:panose1 w:val="02040502050405020303"/>
    <w:charset w:val="00"/>
    <w:family w:val="roman"/>
    <w:pitch w:val="variable"/>
    <w:sig w:usb0="00000287" w:usb1="00000000" w:usb2="00000000" w:usb3="00000000" w:csb0="0000009F" w:csb1="00000000"/>
    <w:embedRegular r:id="rId7" w:fontKey="{4917FDEC-5F9C-4C75-A7F8-C9B3C7655B41}"/>
    <w:embedItalic r:id="rId8" w:fontKey="{626F5F86-DB76-490C-8E41-A9457575CACF}"/>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996B69" w14:textId="77777777" w:rsidR="00F21EA4" w:rsidRDefault="00F21EA4">
      <w:pPr>
        <w:spacing w:after="0" w:line="240" w:lineRule="auto"/>
      </w:pPr>
      <w:r>
        <w:separator/>
      </w:r>
    </w:p>
  </w:footnote>
  <w:footnote w:type="continuationSeparator" w:id="0">
    <w:p w14:paraId="05C554A4" w14:textId="77777777" w:rsidR="00F21EA4" w:rsidRDefault="00F21E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D668D" w14:textId="77777777" w:rsidR="00F7697B" w:rsidRDefault="000540B0">
    <w:pPr>
      <w:pBdr>
        <w:top w:val="nil"/>
        <w:left w:val="nil"/>
        <w:bottom w:val="nil"/>
        <w:right w:val="nil"/>
        <w:between w:val="nil"/>
      </w:pBdr>
      <w:tabs>
        <w:tab w:val="center" w:pos="4513"/>
        <w:tab w:val="right" w:pos="9026"/>
      </w:tabs>
      <w:jc w:val="right"/>
      <w:rPr>
        <w:color w:val="000000"/>
        <w:szCs w:val="20"/>
      </w:rPr>
    </w:pPr>
    <w:r>
      <w:rPr>
        <w:noProof/>
        <w:color w:val="000000"/>
        <w:sz w:val="24"/>
        <w:szCs w:val="24"/>
      </w:rPr>
      <w:drawing>
        <wp:inline distT="0" distB="0" distL="0" distR="0" wp14:anchorId="716612C8" wp14:editId="73EB845B">
          <wp:extent cx="1657350" cy="266700"/>
          <wp:effectExtent l="0" t="0" r="0" b="0"/>
          <wp:docPr id="3" name="image1.png" descr="Z:\국제여름학교\2014\Promotion materials\Design\HYU.png"/>
          <wp:cNvGraphicFramePr/>
          <a:graphic xmlns:a="http://schemas.openxmlformats.org/drawingml/2006/main">
            <a:graphicData uri="http://schemas.openxmlformats.org/drawingml/2006/picture">
              <pic:pic xmlns:pic="http://schemas.openxmlformats.org/drawingml/2006/picture">
                <pic:nvPicPr>
                  <pic:cNvPr id="0" name="image1.png" descr="Z:\국제여름학교\2014\Promotion materials\Design\HYU.png"/>
                  <pic:cNvPicPr preferRelativeResize="0"/>
                </pic:nvPicPr>
                <pic:blipFill>
                  <a:blip r:embed="rId1"/>
                  <a:srcRect/>
                  <a:stretch>
                    <a:fillRect/>
                  </a:stretch>
                </pic:blipFill>
                <pic:spPr>
                  <a:xfrm>
                    <a:off x="0" y="0"/>
                    <a:ext cx="1657350" cy="266700"/>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5C5D46" w14:textId="77777777" w:rsidR="00F7697B" w:rsidRDefault="000540B0">
    <w:pPr>
      <w:pBdr>
        <w:top w:val="nil"/>
        <w:left w:val="nil"/>
        <w:bottom w:val="nil"/>
        <w:right w:val="nil"/>
        <w:between w:val="nil"/>
      </w:pBdr>
      <w:tabs>
        <w:tab w:val="center" w:pos="4513"/>
        <w:tab w:val="right" w:pos="9026"/>
      </w:tabs>
      <w:jc w:val="center"/>
      <w:rPr>
        <w:color w:val="000000"/>
        <w:szCs w:val="20"/>
      </w:rPr>
    </w:pPr>
    <w:r>
      <w:rPr>
        <w:noProof/>
        <w:color w:val="000000"/>
        <w:sz w:val="24"/>
        <w:szCs w:val="24"/>
      </w:rPr>
      <w:drawing>
        <wp:inline distT="0" distB="0" distL="0" distR="0" wp14:anchorId="2D418115" wp14:editId="4501DD5E">
          <wp:extent cx="3771900" cy="609600"/>
          <wp:effectExtent l="0" t="0" r="0" b="0"/>
          <wp:docPr id="4" name="image1.png" descr="Z:\국제여름학교\2014\Promotion materials\Design\HYU.png"/>
          <wp:cNvGraphicFramePr/>
          <a:graphic xmlns:a="http://schemas.openxmlformats.org/drawingml/2006/main">
            <a:graphicData uri="http://schemas.openxmlformats.org/drawingml/2006/picture">
              <pic:pic xmlns:pic="http://schemas.openxmlformats.org/drawingml/2006/picture">
                <pic:nvPicPr>
                  <pic:cNvPr id="0" name="image1.png" descr="Z:\국제여름학교\2014\Promotion materials\Design\HYU.png"/>
                  <pic:cNvPicPr preferRelativeResize="0"/>
                </pic:nvPicPr>
                <pic:blipFill>
                  <a:blip r:embed="rId1"/>
                  <a:srcRect/>
                  <a:stretch>
                    <a:fillRect/>
                  </a:stretch>
                </pic:blipFill>
                <pic:spPr>
                  <a:xfrm>
                    <a:off x="0" y="0"/>
                    <a:ext cx="3771900" cy="609600"/>
                  </a:xfrm>
                  <a:prstGeom prst="rect">
                    <a:avLst/>
                  </a:prstGeom>
                  <a:ln/>
                </pic:spPr>
              </pic:pic>
            </a:graphicData>
          </a:graphic>
        </wp:inline>
      </w:drawing>
    </w:r>
    <w:r>
      <w:rPr>
        <w:color w:val="000000"/>
        <w:szCs w:val="20"/>
      </w:rPr>
      <w:br/>
    </w:r>
    <w:r>
      <w:rPr>
        <w:b/>
        <w:color w:val="000000"/>
        <w:sz w:val="28"/>
        <w:szCs w:val="28"/>
      </w:rPr>
      <w:t>Hanyang International Summer 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C49AB"/>
    <w:multiLevelType w:val="hybridMultilevel"/>
    <w:tmpl w:val="CC2085F2"/>
    <w:lvl w:ilvl="0" w:tplc="C8144386">
      <w:start w:val="3"/>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702798"/>
    <w:multiLevelType w:val="hybridMultilevel"/>
    <w:tmpl w:val="342CF2B4"/>
    <w:lvl w:ilvl="0" w:tplc="C8144386">
      <w:start w:val="3"/>
      <w:numFmt w:val="bullet"/>
      <w:lvlText w:val="-"/>
      <w:lvlJc w:val="left"/>
      <w:pPr>
        <w:ind w:left="2700" w:hanging="360"/>
      </w:pPr>
      <w:rPr>
        <w:rFonts w:ascii="Calibri" w:eastAsiaTheme="minorEastAsia" w:hAnsi="Calibri" w:cs="Calibri" w:hint="default"/>
      </w:rPr>
    </w:lvl>
    <w:lvl w:ilvl="1" w:tplc="04090003" w:tentative="1">
      <w:start w:val="1"/>
      <w:numFmt w:val="bullet"/>
      <w:lvlText w:val="o"/>
      <w:lvlJc w:val="left"/>
      <w:pPr>
        <w:ind w:left="3420" w:hanging="360"/>
      </w:pPr>
      <w:rPr>
        <w:rFonts w:ascii="Courier New" w:hAnsi="Courier New" w:cs="Courier New" w:hint="default"/>
      </w:rPr>
    </w:lvl>
    <w:lvl w:ilvl="2" w:tplc="04090005" w:tentative="1">
      <w:start w:val="1"/>
      <w:numFmt w:val="bullet"/>
      <w:lvlText w:val=""/>
      <w:lvlJc w:val="left"/>
      <w:pPr>
        <w:ind w:left="4140" w:hanging="360"/>
      </w:pPr>
      <w:rPr>
        <w:rFonts w:ascii="Wingdings" w:hAnsi="Wingdings" w:hint="default"/>
      </w:rPr>
    </w:lvl>
    <w:lvl w:ilvl="3" w:tplc="04090001" w:tentative="1">
      <w:start w:val="1"/>
      <w:numFmt w:val="bullet"/>
      <w:lvlText w:val=""/>
      <w:lvlJc w:val="left"/>
      <w:pPr>
        <w:ind w:left="4860" w:hanging="360"/>
      </w:pPr>
      <w:rPr>
        <w:rFonts w:ascii="Symbol" w:hAnsi="Symbol" w:hint="default"/>
      </w:rPr>
    </w:lvl>
    <w:lvl w:ilvl="4" w:tplc="04090003" w:tentative="1">
      <w:start w:val="1"/>
      <w:numFmt w:val="bullet"/>
      <w:lvlText w:val="o"/>
      <w:lvlJc w:val="left"/>
      <w:pPr>
        <w:ind w:left="5580" w:hanging="360"/>
      </w:pPr>
      <w:rPr>
        <w:rFonts w:ascii="Courier New" w:hAnsi="Courier New" w:cs="Courier New" w:hint="default"/>
      </w:rPr>
    </w:lvl>
    <w:lvl w:ilvl="5" w:tplc="04090005" w:tentative="1">
      <w:start w:val="1"/>
      <w:numFmt w:val="bullet"/>
      <w:lvlText w:val=""/>
      <w:lvlJc w:val="left"/>
      <w:pPr>
        <w:ind w:left="6300" w:hanging="360"/>
      </w:pPr>
      <w:rPr>
        <w:rFonts w:ascii="Wingdings" w:hAnsi="Wingdings" w:hint="default"/>
      </w:rPr>
    </w:lvl>
    <w:lvl w:ilvl="6" w:tplc="04090001" w:tentative="1">
      <w:start w:val="1"/>
      <w:numFmt w:val="bullet"/>
      <w:lvlText w:val=""/>
      <w:lvlJc w:val="left"/>
      <w:pPr>
        <w:ind w:left="7020" w:hanging="360"/>
      </w:pPr>
      <w:rPr>
        <w:rFonts w:ascii="Symbol" w:hAnsi="Symbol" w:hint="default"/>
      </w:rPr>
    </w:lvl>
    <w:lvl w:ilvl="7" w:tplc="04090003" w:tentative="1">
      <w:start w:val="1"/>
      <w:numFmt w:val="bullet"/>
      <w:lvlText w:val="o"/>
      <w:lvlJc w:val="left"/>
      <w:pPr>
        <w:ind w:left="7740" w:hanging="360"/>
      </w:pPr>
      <w:rPr>
        <w:rFonts w:ascii="Courier New" w:hAnsi="Courier New" w:cs="Courier New" w:hint="default"/>
      </w:rPr>
    </w:lvl>
    <w:lvl w:ilvl="8" w:tplc="04090005" w:tentative="1">
      <w:start w:val="1"/>
      <w:numFmt w:val="bullet"/>
      <w:lvlText w:val=""/>
      <w:lvlJc w:val="left"/>
      <w:pPr>
        <w:ind w:left="8460" w:hanging="360"/>
      </w:pPr>
      <w:rPr>
        <w:rFonts w:ascii="Wingdings" w:hAnsi="Wingdings" w:hint="default"/>
      </w:rPr>
    </w:lvl>
  </w:abstractNum>
  <w:abstractNum w:abstractNumId="2" w15:restartNumberingAfterBreak="0">
    <w:nsid w:val="13880154"/>
    <w:multiLevelType w:val="multilevel"/>
    <w:tmpl w:val="38241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8867CC8"/>
    <w:multiLevelType w:val="multilevel"/>
    <w:tmpl w:val="A4724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9F33D3C"/>
    <w:multiLevelType w:val="hybridMultilevel"/>
    <w:tmpl w:val="F1B4172E"/>
    <w:lvl w:ilvl="0" w:tplc="C8144386">
      <w:start w:val="3"/>
      <w:numFmt w:val="bullet"/>
      <w:lvlText w:val="-"/>
      <w:lvlJc w:val="left"/>
      <w:pPr>
        <w:ind w:left="720" w:hanging="360"/>
      </w:pPr>
      <w:rPr>
        <w:rFonts w:ascii="Calibri" w:eastAsiaTheme="minorEastAsia" w:hAnsi="Calibri" w:cs="Calibri" w:hint="default"/>
      </w:rPr>
    </w:lvl>
    <w:lvl w:ilvl="1" w:tplc="7BDE6B5A">
      <w:start w:val="1"/>
      <w:numFmt w:val="decimal"/>
      <w:lvlText w:val="%2."/>
      <w:lvlJc w:val="left"/>
      <w:pPr>
        <w:ind w:left="1440" w:hanging="360"/>
      </w:pPr>
      <w:rPr>
        <w:rFonts w:hint="default"/>
      </w:rPr>
    </w:lvl>
    <w:lvl w:ilvl="2" w:tplc="9A066056">
      <w:start w:val="6"/>
      <w:numFmt w:val="bullet"/>
      <w:lvlText w:val=""/>
      <w:lvlJc w:val="left"/>
      <w:pPr>
        <w:ind w:left="2340" w:hanging="360"/>
      </w:pPr>
      <w:rPr>
        <w:rFonts w:ascii="Calibri Light" w:eastAsia="바탕" w:hAnsi="Calibri Light" w:cs="Calibri Light"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B071069"/>
    <w:multiLevelType w:val="hybridMultilevel"/>
    <w:tmpl w:val="5E00C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164260"/>
    <w:multiLevelType w:val="hybridMultilevel"/>
    <w:tmpl w:val="1AFEFF56"/>
    <w:lvl w:ilvl="0" w:tplc="C8144386">
      <w:start w:val="3"/>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CD273E"/>
    <w:multiLevelType w:val="hybridMultilevel"/>
    <w:tmpl w:val="562A185E"/>
    <w:lvl w:ilvl="0" w:tplc="C8144386">
      <w:start w:val="3"/>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520319"/>
    <w:multiLevelType w:val="multilevel"/>
    <w:tmpl w:val="FE9EA3B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26647957"/>
    <w:multiLevelType w:val="multilevel"/>
    <w:tmpl w:val="9DF4F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7366FBD"/>
    <w:multiLevelType w:val="hybridMultilevel"/>
    <w:tmpl w:val="F5127DD8"/>
    <w:lvl w:ilvl="0" w:tplc="C8144386">
      <w:start w:val="3"/>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F01032D"/>
    <w:multiLevelType w:val="hybridMultilevel"/>
    <w:tmpl w:val="4D5C4A60"/>
    <w:lvl w:ilvl="0" w:tplc="C8144386">
      <w:start w:val="3"/>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42769B3"/>
    <w:multiLevelType w:val="hybridMultilevel"/>
    <w:tmpl w:val="9B68612E"/>
    <w:lvl w:ilvl="0" w:tplc="C8144386">
      <w:start w:val="3"/>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7475AFB"/>
    <w:multiLevelType w:val="hybridMultilevel"/>
    <w:tmpl w:val="BC30F470"/>
    <w:lvl w:ilvl="0" w:tplc="C8144386">
      <w:start w:val="3"/>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49227F"/>
    <w:multiLevelType w:val="multilevel"/>
    <w:tmpl w:val="45BA7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9C626BC"/>
    <w:multiLevelType w:val="hybridMultilevel"/>
    <w:tmpl w:val="ED2076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AA50BE3"/>
    <w:multiLevelType w:val="multilevel"/>
    <w:tmpl w:val="68C82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C183407"/>
    <w:multiLevelType w:val="hybridMultilevel"/>
    <w:tmpl w:val="8AD0F1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61D0A26"/>
    <w:multiLevelType w:val="multilevel"/>
    <w:tmpl w:val="F0BC0B30"/>
    <w:lvl w:ilvl="0">
      <w:start w:val="5"/>
      <w:numFmt w:val="bullet"/>
      <w:lvlText w:val="-"/>
      <w:lvlJc w:val="left"/>
      <w:pPr>
        <w:ind w:left="760" w:hanging="360"/>
      </w:pPr>
      <w:rPr>
        <w:rFonts w:ascii="맑은 고딕" w:eastAsia="맑은 고딕" w:hAnsi="맑은 고딕" w:cs="맑은 고딕"/>
      </w:rPr>
    </w:lvl>
    <w:lvl w:ilvl="1">
      <w:start w:val="1"/>
      <w:numFmt w:val="bullet"/>
      <w:lvlText w:val="■"/>
      <w:lvlJc w:val="left"/>
      <w:pPr>
        <w:ind w:left="1200" w:hanging="400"/>
      </w:pPr>
      <w:rPr>
        <w:rFonts w:ascii="Noto Sans Symbols" w:eastAsia="Noto Sans Symbols" w:hAnsi="Noto Sans Symbols" w:cs="Noto Sans Symbols"/>
      </w:rPr>
    </w:lvl>
    <w:lvl w:ilvl="2">
      <w:start w:val="1"/>
      <w:numFmt w:val="bullet"/>
      <w:lvlText w:val="◆"/>
      <w:lvlJc w:val="left"/>
      <w:pPr>
        <w:ind w:left="1600" w:hanging="400"/>
      </w:pPr>
      <w:rPr>
        <w:rFonts w:ascii="Noto Sans Symbols" w:eastAsia="Noto Sans Symbols" w:hAnsi="Noto Sans Symbols" w:cs="Noto Sans Symbols"/>
      </w:rPr>
    </w:lvl>
    <w:lvl w:ilvl="3">
      <w:start w:val="1"/>
      <w:numFmt w:val="bullet"/>
      <w:lvlText w:val="●"/>
      <w:lvlJc w:val="left"/>
      <w:pPr>
        <w:ind w:left="2000" w:hanging="400"/>
      </w:pPr>
      <w:rPr>
        <w:rFonts w:ascii="Noto Sans Symbols" w:eastAsia="Noto Sans Symbols" w:hAnsi="Noto Sans Symbols" w:cs="Noto Sans Symbols"/>
      </w:rPr>
    </w:lvl>
    <w:lvl w:ilvl="4">
      <w:start w:val="1"/>
      <w:numFmt w:val="bullet"/>
      <w:lvlText w:val="■"/>
      <w:lvlJc w:val="left"/>
      <w:pPr>
        <w:ind w:left="2400" w:hanging="400"/>
      </w:pPr>
      <w:rPr>
        <w:rFonts w:ascii="Noto Sans Symbols" w:eastAsia="Noto Sans Symbols" w:hAnsi="Noto Sans Symbols" w:cs="Noto Sans Symbols"/>
      </w:rPr>
    </w:lvl>
    <w:lvl w:ilvl="5">
      <w:start w:val="1"/>
      <w:numFmt w:val="bullet"/>
      <w:lvlText w:val="◆"/>
      <w:lvlJc w:val="left"/>
      <w:pPr>
        <w:ind w:left="2800" w:hanging="400"/>
      </w:pPr>
      <w:rPr>
        <w:rFonts w:ascii="Noto Sans Symbols" w:eastAsia="Noto Sans Symbols" w:hAnsi="Noto Sans Symbols" w:cs="Noto Sans Symbols"/>
      </w:rPr>
    </w:lvl>
    <w:lvl w:ilvl="6">
      <w:start w:val="1"/>
      <w:numFmt w:val="bullet"/>
      <w:lvlText w:val="●"/>
      <w:lvlJc w:val="left"/>
      <w:pPr>
        <w:ind w:left="3200" w:hanging="400"/>
      </w:pPr>
      <w:rPr>
        <w:rFonts w:ascii="Noto Sans Symbols" w:eastAsia="Noto Sans Symbols" w:hAnsi="Noto Sans Symbols" w:cs="Noto Sans Symbols"/>
      </w:rPr>
    </w:lvl>
    <w:lvl w:ilvl="7">
      <w:start w:val="1"/>
      <w:numFmt w:val="bullet"/>
      <w:lvlText w:val="■"/>
      <w:lvlJc w:val="left"/>
      <w:pPr>
        <w:ind w:left="3600" w:hanging="400"/>
      </w:pPr>
      <w:rPr>
        <w:rFonts w:ascii="Noto Sans Symbols" w:eastAsia="Noto Sans Symbols" w:hAnsi="Noto Sans Symbols" w:cs="Noto Sans Symbols"/>
      </w:rPr>
    </w:lvl>
    <w:lvl w:ilvl="8">
      <w:start w:val="1"/>
      <w:numFmt w:val="bullet"/>
      <w:lvlText w:val="◆"/>
      <w:lvlJc w:val="left"/>
      <w:pPr>
        <w:ind w:left="4000" w:hanging="400"/>
      </w:pPr>
      <w:rPr>
        <w:rFonts w:ascii="Noto Sans Symbols" w:eastAsia="Noto Sans Symbols" w:hAnsi="Noto Sans Symbols" w:cs="Noto Sans Symbols"/>
      </w:rPr>
    </w:lvl>
  </w:abstractNum>
  <w:abstractNum w:abstractNumId="19" w15:restartNumberingAfterBreak="0">
    <w:nsid w:val="4DD2301E"/>
    <w:multiLevelType w:val="multilevel"/>
    <w:tmpl w:val="FC88835A"/>
    <w:lvl w:ilvl="0">
      <w:start w:val="1"/>
      <w:numFmt w:val="decimal"/>
      <w:lvlText w:val="%1"/>
      <w:lvlJc w:val="left"/>
      <w:pPr>
        <w:ind w:left="360" w:hanging="360"/>
      </w:pPr>
      <w:rPr>
        <w:rFonts w:hint="default"/>
        <w:b/>
      </w:rPr>
    </w:lvl>
    <w:lvl w:ilvl="1">
      <w:start w:val="1"/>
      <w:numFmt w:val="decimal"/>
      <w:lvlText w:val="%1-%2"/>
      <w:lvlJc w:val="left"/>
      <w:pPr>
        <w:ind w:left="360" w:hanging="360"/>
      </w:pPr>
      <w:rPr>
        <w:rFonts w:ascii="Calibri Light" w:hAnsi="Calibri Light" w:cs="Calibri Light" w:hint="default"/>
        <w:b w:val="0"/>
        <w:bCs w:val="0"/>
        <w:i w:val="0"/>
        <w:iCs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0" w15:restartNumberingAfterBreak="0">
    <w:nsid w:val="4DD400ED"/>
    <w:multiLevelType w:val="hybridMultilevel"/>
    <w:tmpl w:val="3C4EE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C4036D"/>
    <w:multiLevelType w:val="hybridMultilevel"/>
    <w:tmpl w:val="32704ADC"/>
    <w:lvl w:ilvl="0" w:tplc="C8144386">
      <w:start w:val="3"/>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5A4427B"/>
    <w:multiLevelType w:val="hybridMultilevel"/>
    <w:tmpl w:val="DDD6D4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70177E7"/>
    <w:multiLevelType w:val="multilevel"/>
    <w:tmpl w:val="03621656"/>
    <w:lvl w:ilvl="0">
      <w:start w:val="3"/>
      <w:numFmt w:val="bullet"/>
      <w:lvlText w:val="-"/>
      <w:lvlJc w:val="left"/>
      <w:pPr>
        <w:ind w:left="720" w:hanging="360"/>
      </w:pPr>
      <w:rPr>
        <w:rFonts w:ascii="Calibri" w:eastAsiaTheme="minorEastAsia" w:hAnsi="Calibri" w:cs="Calibri"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89E00CC"/>
    <w:multiLevelType w:val="multilevel"/>
    <w:tmpl w:val="A38CBFC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15:restartNumberingAfterBreak="0">
    <w:nsid w:val="58C6673B"/>
    <w:multiLevelType w:val="multilevel"/>
    <w:tmpl w:val="19A8B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92C23DC"/>
    <w:multiLevelType w:val="multilevel"/>
    <w:tmpl w:val="D8920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D9745C4"/>
    <w:multiLevelType w:val="hybridMultilevel"/>
    <w:tmpl w:val="57C6B424"/>
    <w:lvl w:ilvl="0" w:tplc="C8144386">
      <w:start w:val="3"/>
      <w:numFmt w:val="bullet"/>
      <w:lvlText w:val="-"/>
      <w:lvlJc w:val="left"/>
      <w:pPr>
        <w:ind w:left="1080" w:hanging="360"/>
      </w:pPr>
      <w:rPr>
        <w:rFonts w:ascii="Calibri" w:eastAsiaTheme="minorEastAsia"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F2D792A"/>
    <w:multiLevelType w:val="multilevel"/>
    <w:tmpl w:val="232A5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0B65F54"/>
    <w:multiLevelType w:val="hybridMultilevel"/>
    <w:tmpl w:val="A6B612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C8910C5"/>
    <w:multiLevelType w:val="hybridMultilevel"/>
    <w:tmpl w:val="ED88130A"/>
    <w:lvl w:ilvl="0" w:tplc="C8144386">
      <w:start w:val="3"/>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1186F57"/>
    <w:multiLevelType w:val="hybridMultilevel"/>
    <w:tmpl w:val="3DC876F0"/>
    <w:lvl w:ilvl="0" w:tplc="C8144386">
      <w:start w:val="3"/>
      <w:numFmt w:val="bullet"/>
      <w:lvlText w:val="-"/>
      <w:lvlJc w:val="left"/>
      <w:pPr>
        <w:ind w:left="1080" w:hanging="360"/>
      </w:pPr>
      <w:rPr>
        <w:rFonts w:ascii="Calibri" w:eastAsiaTheme="minorEastAsia"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3EE54CF"/>
    <w:multiLevelType w:val="hybridMultilevel"/>
    <w:tmpl w:val="99EA23BE"/>
    <w:lvl w:ilvl="0" w:tplc="C8144386">
      <w:start w:val="3"/>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8A81C65"/>
    <w:multiLevelType w:val="multilevel"/>
    <w:tmpl w:val="0ECCF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8"/>
  </w:num>
  <w:num w:numId="2">
    <w:abstractNumId w:val="32"/>
  </w:num>
  <w:num w:numId="3">
    <w:abstractNumId w:val="14"/>
  </w:num>
  <w:num w:numId="4">
    <w:abstractNumId w:val="6"/>
  </w:num>
  <w:num w:numId="5">
    <w:abstractNumId w:val="0"/>
  </w:num>
  <w:num w:numId="6">
    <w:abstractNumId w:val="11"/>
  </w:num>
  <w:num w:numId="7">
    <w:abstractNumId w:val="30"/>
  </w:num>
  <w:num w:numId="8">
    <w:abstractNumId w:val="29"/>
  </w:num>
  <w:num w:numId="9">
    <w:abstractNumId w:val="17"/>
  </w:num>
  <w:num w:numId="10">
    <w:abstractNumId w:val="15"/>
  </w:num>
  <w:num w:numId="11">
    <w:abstractNumId w:val="20"/>
  </w:num>
  <w:num w:numId="12">
    <w:abstractNumId w:val="5"/>
  </w:num>
  <w:num w:numId="13">
    <w:abstractNumId w:val="22"/>
  </w:num>
  <w:num w:numId="14">
    <w:abstractNumId w:val="4"/>
  </w:num>
  <w:num w:numId="15">
    <w:abstractNumId w:val="27"/>
  </w:num>
  <w:num w:numId="16">
    <w:abstractNumId w:val="1"/>
  </w:num>
  <w:num w:numId="17">
    <w:abstractNumId w:val="8"/>
  </w:num>
  <w:num w:numId="18">
    <w:abstractNumId w:val="13"/>
  </w:num>
  <w:num w:numId="19">
    <w:abstractNumId w:val="31"/>
  </w:num>
  <w:num w:numId="20">
    <w:abstractNumId w:val="12"/>
  </w:num>
  <w:num w:numId="21">
    <w:abstractNumId w:val="24"/>
  </w:num>
  <w:num w:numId="22">
    <w:abstractNumId w:val="19"/>
  </w:num>
  <w:num w:numId="23">
    <w:abstractNumId w:val="21"/>
  </w:num>
  <w:num w:numId="24">
    <w:abstractNumId w:val="10"/>
  </w:num>
  <w:num w:numId="25">
    <w:abstractNumId w:val="7"/>
  </w:num>
  <w:num w:numId="26">
    <w:abstractNumId w:val="2"/>
  </w:num>
  <w:num w:numId="27">
    <w:abstractNumId w:val="3"/>
  </w:num>
  <w:num w:numId="28">
    <w:abstractNumId w:val="26"/>
  </w:num>
  <w:num w:numId="29">
    <w:abstractNumId w:val="33"/>
  </w:num>
  <w:num w:numId="30">
    <w:abstractNumId w:val="16"/>
  </w:num>
  <w:num w:numId="31">
    <w:abstractNumId w:val="9"/>
  </w:num>
  <w:num w:numId="32">
    <w:abstractNumId w:val="28"/>
  </w:num>
  <w:num w:numId="33">
    <w:abstractNumId w:val="25"/>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bordersDoNotSurroundHeader/>
  <w:bordersDoNotSurroundFooter/>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697B"/>
    <w:rsid w:val="000540B0"/>
    <w:rsid w:val="000E0CB8"/>
    <w:rsid w:val="00132187"/>
    <w:rsid w:val="00174E9B"/>
    <w:rsid w:val="001F46AD"/>
    <w:rsid w:val="001F6B35"/>
    <w:rsid w:val="00245511"/>
    <w:rsid w:val="00350BCC"/>
    <w:rsid w:val="003834A8"/>
    <w:rsid w:val="003D4C28"/>
    <w:rsid w:val="00431D0A"/>
    <w:rsid w:val="004A5C85"/>
    <w:rsid w:val="004B774D"/>
    <w:rsid w:val="004C52C8"/>
    <w:rsid w:val="00546BC9"/>
    <w:rsid w:val="005D784C"/>
    <w:rsid w:val="005E512F"/>
    <w:rsid w:val="00667F53"/>
    <w:rsid w:val="0069477E"/>
    <w:rsid w:val="00842B6F"/>
    <w:rsid w:val="008C4171"/>
    <w:rsid w:val="00941B68"/>
    <w:rsid w:val="00966628"/>
    <w:rsid w:val="00A53ECD"/>
    <w:rsid w:val="00A92FBE"/>
    <w:rsid w:val="00AF7A26"/>
    <w:rsid w:val="00B01CBF"/>
    <w:rsid w:val="00B2592E"/>
    <w:rsid w:val="00B25FD8"/>
    <w:rsid w:val="00C251C8"/>
    <w:rsid w:val="00CF33BC"/>
    <w:rsid w:val="00D13659"/>
    <w:rsid w:val="00D2669C"/>
    <w:rsid w:val="00D747C7"/>
    <w:rsid w:val="00D8375B"/>
    <w:rsid w:val="00E62B74"/>
    <w:rsid w:val="00EB3B49"/>
    <w:rsid w:val="00F02480"/>
    <w:rsid w:val="00F21EA4"/>
    <w:rsid w:val="00F24E83"/>
    <w:rsid w:val="00F7697B"/>
    <w:rsid w:val="00FA07F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E435C7"/>
  <w15:docId w15:val="{E72112C0-CDD1-9A45-996E-E9A8B4FDAC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맑은 고딕"/>
        <w:lang w:val="en-US" w:eastAsia="ko-KR" w:bidi="ar-SA"/>
      </w:rPr>
    </w:rPrDefault>
    <w:pPrDefault>
      <w:pPr>
        <w:widowControl w:val="0"/>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ordWrap w:val="0"/>
      <w:autoSpaceDE w:val="0"/>
      <w:autoSpaceDN w:val="0"/>
    </w:pPr>
    <w:rPr>
      <w:kern w:val="2"/>
      <w:szCs w:val="22"/>
    </w:rPr>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rPr>
  </w:style>
  <w:style w:type="paragraph" w:styleId="6">
    <w:name w:val="heading 6"/>
    <w:basedOn w:val="a"/>
    <w:next w:val="a"/>
    <w:uiPriority w:val="9"/>
    <w:semiHidden/>
    <w:unhideWhenUsed/>
    <w:qFormat/>
    <w:pPr>
      <w:keepNext/>
      <w:keepLines/>
      <w:spacing w:before="200" w:after="40"/>
      <w:outlineLvl w:val="5"/>
    </w:pPr>
    <w:rPr>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keepNext/>
      <w:keepLines/>
      <w:spacing w:before="480" w:after="120"/>
    </w:pPr>
    <w:rPr>
      <w:b/>
      <w:sz w:val="72"/>
      <w:szCs w:val="72"/>
    </w:rPr>
  </w:style>
  <w:style w:type="table" w:styleId="a4">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47229A"/>
    <w:pPr>
      <w:ind w:leftChars="400" w:left="800"/>
    </w:pPr>
  </w:style>
  <w:style w:type="paragraph" w:styleId="a6">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6"/>
    <w:uiPriority w:val="99"/>
    <w:rsid w:val="006D23FB"/>
  </w:style>
  <w:style w:type="paragraph" w:styleId="a7">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7"/>
    <w:uiPriority w:val="99"/>
    <w:rsid w:val="006D23FB"/>
  </w:style>
  <w:style w:type="character" w:styleId="a8">
    <w:name w:val="Hyperlink"/>
    <w:uiPriority w:val="99"/>
    <w:unhideWhenUsed/>
    <w:rsid w:val="003329A7"/>
    <w:rPr>
      <w:color w:val="0563C1"/>
      <w:u w:val="single"/>
    </w:rPr>
  </w:style>
  <w:style w:type="paragraph" w:styleId="a9">
    <w:name w:val="No Spacing"/>
    <w:uiPriority w:val="1"/>
    <w:qFormat/>
    <w:rsid w:val="00AF49A0"/>
    <w:pPr>
      <w:wordWrap w:val="0"/>
      <w:autoSpaceDE w:val="0"/>
      <w:autoSpaceDN w:val="0"/>
    </w:pPr>
    <w:rPr>
      <w:kern w:val="2"/>
      <w:szCs w:val="22"/>
    </w:rPr>
  </w:style>
  <w:style w:type="character" w:customStyle="1" w:styleId="10">
    <w:name w:val="확인되지 않은 멘션1"/>
    <w:uiPriority w:val="99"/>
    <w:semiHidden/>
    <w:unhideWhenUsed/>
    <w:rsid w:val="008C59DD"/>
    <w:rPr>
      <w:color w:val="605E5C"/>
      <w:shd w:val="clear" w:color="auto" w:fill="E1DFDD"/>
    </w:rPr>
  </w:style>
  <w:style w:type="paragraph" w:styleId="aa">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b">
    <w:basedOn w:val="a1"/>
    <w:tblPr>
      <w:tblStyleRowBandSize w:val="1"/>
      <w:tblStyleColBandSize w:val="1"/>
      <w:tblCellMar>
        <w:left w:w="115" w:type="dxa"/>
        <w:right w:w="115" w:type="dxa"/>
      </w:tblCellMar>
    </w:tblPr>
  </w:style>
  <w:style w:type="paragraph" w:customStyle="1" w:styleId="my-2">
    <w:name w:val="my-2"/>
    <w:basedOn w:val="a"/>
    <w:rsid w:val="008C4171"/>
    <w:pPr>
      <w:widowControl/>
      <w:wordWrap/>
      <w:autoSpaceDE/>
      <w:autoSpaceDN/>
      <w:spacing w:before="100" w:beforeAutospacing="1" w:after="100" w:afterAutospacing="1" w:line="240" w:lineRule="auto"/>
      <w:jc w:val="left"/>
    </w:pPr>
    <w:rPr>
      <w:rFonts w:ascii="Times New Roman" w:eastAsia="Times New Roman" w:hAnsi="Times New Roman" w:cs="Times New Roman"/>
      <w:kern w:val="0"/>
      <w:sz w:val="24"/>
      <w:szCs w:val="24"/>
    </w:rPr>
  </w:style>
  <w:style w:type="paragraph" w:styleId="ac">
    <w:name w:val="Normal (Web)"/>
    <w:basedOn w:val="a"/>
    <w:rsid w:val="00941B68"/>
    <w:pPr>
      <w:widowControl/>
      <w:wordWrap/>
      <w:autoSpaceDE/>
      <w:autoSpaceDN/>
      <w:spacing w:before="100" w:beforeAutospacing="1" w:after="100" w:afterAutospacing="1" w:line="240" w:lineRule="auto"/>
      <w:jc w:val="left"/>
    </w:pPr>
    <w:rPr>
      <w:rFonts w:ascii="Arial Unicode MS" w:eastAsia="Arial Unicode MS" w:hAnsi="Arial Unicode MS" w:cs="Times New Roman"/>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274560">
      <w:bodyDiv w:val="1"/>
      <w:marLeft w:val="0"/>
      <w:marRight w:val="0"/>
      <w:marTop w:val="0"/>
      <w:marBottom w:val="0"/>
      <w:divBdr>
        <w:top w:val="none" w:sz="0" w:space="0" w:color="auto"/>
        <w:left w:val="none" w:sz="0" w:space="0" w:color="auto"/>
        <w:bottom w:val="none" w:sz="0" w:space="0" w:color="auto"/>
        <w:right w:val="none" w:sz="0" w:space="0" w:color="auto"/>
      </w:divBdr>
    </w:div>
    <w:div w:id="155000978">
      <w:bodyDiv w:val="1"/>
      <w:marLeft w:val="0"/>
      <w:marRight w:val="0"/>
      <w:marTop w:val="0"/>
      <w:marBottom w:val="0"/>
      <w:divBdr>
        <w:top w:val="none" w:sz="0" w:space="0" w:color="auto"/>
        <w:left w:val="none" w:sz="0" w:space="0" w:color="auto"/>
        <w:bottom w:val="none" w:sz="0" w:space="0" w:color="auto"/>
        <w:right w:val="none" w:sz="0" w:space="0" w:color="auto"/>
      </w:divBdr>
      <w:divsChild>
        <w:div w:id="399714311">
          <w:marLeft w:val="0"/>
          <w:marRight w:val="0"/>
          <w:marTop w:val="120"/>
          <w:marBottom w:val="120"/>
          <w:divBdr>
            <w:top w:val="none" w:sz="0" w:space="0" w:color="auto"/>
            <w:left w:val="none" w:sz="0" w:space="0" w:color="auto"/>
            <w:bottom w:val="none" w:sz="0" w:space="0" w:color="auto"/>
            <w:right w:val="none" w:sz="0" w:space="0" w:color="auto"/>
          </w:divBdr>
        </w:div>
        <w:div w:id="924803748">
          <w:marLeft w:val="0"/>
          <w:marRight w:val="0"/>
          <w:marTop w:val="120"/>
          <w:marBottom w:val="120"/>
          <w:divBdr>
            <w:top w:val="none" w:sz="0" w:space="0" w:color="auto"/>
            <w:left w:val="none" w:sz="0" w:space="0" w:color="auto"/>
            <w:bottom w:val="none" w:sz="0" w:space="0" w:color="auto"/>
            <w:right w:val="none" w:sz="0" w:space="0" w:color="auto"/>
          </w:divBdr>
        </w:div>
        <w:div w:id="1685354775">
          <w:marLeft w:val="0"/>
          <w:marRight w:val="0"/>
          <w:marTop w:val="120"/>
          <w:marBottom w:val="120"/>
          <w:divBdr>
            <w:top w:val="none" w:sz="0" w:space="0" w:color="auto"/>
            <w:left w:val="none" w:sz="0" w:space="0" w:color="auto"/>
            <w:bottom w:val="none" w:sz="0" w:space="0" w:color="auto"/>
            <w:right w:val="none" w:sz="0" w:space="0" w:color="auto"/>
          </w:divBdr>
        </w:div>
      </w:divsChild>
    </w:div>
    <w:div w:id="290285425">
      <w:bodyDiv w:val="1"/>
      <w:marLeft w:val="0"/>
      <w:marRight w:val="0"/>
      <w:marTop w:val="0"/>
      <w:marBottom w:val="0"/>
      <w:divBdr>
        <w:top w:val="none" w:sz="0" w:space="0" w:color="auto"/>
        <w:left w:val="none" w:sz="0" w:space="0" w:color="auto"/>
        <w:bottom w:val="none" w:sz="0" w:space="0" w:color="auto"/>
        <w:right w:val="none" w:sz="0" w:space="0" w:color="auto"/>
      </w:divBdr>
      <w:divsChild>
        <w:div w:id="1464156889">
          <w:marLeft w:val="0"/>
          <w:marRight w:val="0"/>
          <w:marTop w:val="120"/>
          <w:marBottom w:val="120"/>
          <w:divBdr>
            <w:top w:val="none" w:sz="0" w:space="0" w:color="auto"/>
            <w:left w:val="none" w:sz="0" w:space="0" w:color="auto"/>
            <w:bottom w:val="none" w:sz="0" w:space="0" w:color="auto"/>
            <w:right w:val="none" w:sz="0" w:space="0" w:color="auto"/>
          </w:divBdr>
        </w:div>
      </w:divsChild>
    </w:div>
    <w:div w:id="874075127">
      <w:bodyDiv w:val="1"/>
      <w:marLeft w:val="0"/>
      <w:marRight w:val="0"/>
      <w:marTop w:val="0"/>
      <w:marBottom w:val="0"/>
      <w:divBdr>
        <w:top w:val="none" w:sz="0" w:space="0" w:color="auto"/>
        <w:left w:val="none" w:sz="0" w:space="0" w:color="auto"/>
        <w:bottom w:val="none" w:sz="0" w:space="0" w:color="auto"/>
        <w:right w:val="none" w:sz="0" w:space="0" w:color="auto"/>
      </w:divBdr>
    </w:div>
    <w:div w:id="920794370">
      <w:bodyDiv w:val="1"/>
      <w:marLeft w:val="0"/>
      <w:marRight w:val="0"/>
      <w:marTop w:val="0"/>
      <w:marBottom w:val="0"/>
      <w:divBdr>
        <w:top w:val="none" w:sz="0" w:space="0" w:color="auto"/>
        <w:left w:val="none" w:sz="0" w:space="0" w:color="auto"/>
        <w:bottom w:val="none" w:sz="0" w:space="0" w:color="auto"/>
        <w:right w:val="none" w:sz="0" w:space="0" w:color="auto"/>
      </w:divBdr>
    </w:div>
    <w:div w:id="943224046">
      <w:bodyDiv w:val="1"/>
      <w:marLeft w:val="0"/>
      <w:marRight w:val="0"/>
      <w:marTop w:val="0"/>
      <w:marBottom w:val="0"/>
      <w:divBdr>
        <w:top w:val="none" w:sz="0" w:space="0" w:color="auto"/>
        <w:left w:val="none" w:sz="0" w:space="0" w:color="auto"/>
        <w:bottom w:val="none" w:sz="0" w:space="0" w:color="auto"/>
        <w:right w:val="none" w:sz="0" w:space="0" w:color="auto"/>
      </w:divBdr>
      <w:divsChild>
        <w:div w:id="1924142540">
          <w:marLeft w:val="0"/>
          <w:marRight w:val="0"/>
          <w:marTop w:val="120"/>
          <w:marBottom w:val="120"/>
          <w:divBdr>
            <w:top w:val="none" w:sz="0" w:space="0" w:color="auto"/>
            <w:left w:val="none" w:sz="0" w:space="0" w:color="auto"/>
            <w:bottom w:val="none" w:sz="0" w:space="0" w:color="auto"/>
            <w:right w:val="none" w:sz="0" w:space="0" w:color="auto"/>
          </w:divBdr>
        </w:div>
        <w:div w:id="825702500">
          <w:marLeft w:val="0"/>
          <w:marRight w:val="0"/>
          <w:marTop w:val="120"/>
          <w:marBottom w:val="120"/>
          <w:divBdr>
            <w:top w:val="none" w:sz="0" w:space="0" w:color="auto"/>
            <w:left w:val="none" w:sz="0" w:space="0" w:color="auto"/>
            <w:bottom w:val="none" w:sz="0" w:space="0" w:color="auto"/>
            <w:right w:val="none" w:sz="0" w:space="0" w:color="auto"/>
          </w:divBdr>
        </w:div>
        <w:div w:id="2133818588">
          <w:marLeft w:val="0"/>
          <w:marRight w:val="0"/>
          <w:marTop w:val="120"/>
          <w:marBottom w:val="120"/>
          <w:divBdr>
            <w:top w:val="none" w:sz="0" w:space="0" w:color="auto"/>
            <w:left w:val="none" w:sz="0" w:space="0" w:color="auto"/>
            <w:bottom w:val="none" w:sz="0" w:space="0" w:color="auto"/>
            <w:right w:val="none" w:sz="0" w:space="0" w:color="auto"/>
          </w:divBdr>
        </w:div>
      </w:divsChild>
    </w:div>
    <w:div w:id="965696187">
      <w:bodyDiv w:val="1"/>
      <w:marLeft w:val="0"/>
      <w:marRight w:val="0"/>
      <w:marTop w:val="0"/>
      <w:marBottom w:val="0"/>
      <w:divBdr>
        <w:top w:val="none" w:sz="0" w:space="0" w:color="auto"/>
        <w:left w:val="none" w:sz="0" w:space="0" w:color="auto"/>
        <w:bottom w:val="none" w:sz="0" w:space="0" w:color="auto"/>
        <w:right w:val="none" w:sz="0" w:space="0" w:color="auto"/>
      </w:divBdr>
      <w:divsChild>
        <w:div w:id="2086950676">
          <w:marLeft w:val="0"/>
          <w:marRight w:val="0"/>
          <w:marTop w:val="120"/>
          <w:marBottom w:val="120"/>
          <w:divBdr>
            <w:top w:val="none" w:sz="0" w:space="0" w:color="auto"/>
            <w:left w:val="none" w:sz="0" w:space="0" w:color="auto"/>
            <w:bottom w:val="none" w:sz="0" w:space="0" w:color="auto"/>
            <w:right w:val="none" w:sz="0" w:space="0" w:color="auto"/>
          </w:divBdr>
        </w:div>
      </w:divsChild>
    </w:div>
    <w:div w:id="1286959492">
      <w:bodyDiv w:val="1"/>
      <w:marLeft w:val="0"/>
      <w:marRight w:val="0"/>
      <w:marTop w:val="0"/>
      <w:marBottom w:val="0"/>
      <w:divBdr>
        <w:top w:val="none" w:sz="0" w:space="0" w:color="auto"/>
        <w:left w:val="none" w:sz="0" w:space="0" w:color="auto"/>
        <w:bottom w:val="none" w:sz="0" w:space="0" w:color="auto"/>
        <w:right w:val="none" w:sz="0" w:space="0" w:color="auto"/>
      </w:divBdr>
    </w:div>
    <w:div w:id="1428387513">
      <w:bodyDiv w:val="1"/>
      <w:marLeft w:val="0"/>
      <w:marRight w:val="0"/>
      <w:marTop w:val="0"/>
      <w:marBottom w:val="0"/>
      <w:divBdr>
        <w:top w:val="none" w:sz="0" w:space="0" w:color="auto"/>
        <w:left w:val="none" w:sz="0" w:space="0" w:color="auto"/>
        <w:bottom w:val="none" w:sz="0" w:space="0" w:color="auto"/>
        <w:right w:val="none" w:sz="0" w:space="0" w:color="auto"/>
      </w:divBdr>
    </w:div>
    <w:div w:id="1592271694">
      <w:bodyDiv w:val="1"/>
      <w:marLeft w:val="0"/>
      <w:marRight w:val="0"/>
      <w:marTop w:val="0"/>
      <w:marBottom w:val="0"/>
      <w:divBdr>
        <w:top w:val="none" w:sz="0" w:space="0" w:color="auto"/>
        <w:left w:val="none" w:sz="0" w:space="0" w:color="auto"/>
        <w:bottom w:val="none" w:sz="0" w:space="0" w:color="auto"/>
        <w:right w:val="none" w:sz="0" w:space="0" w:color="auto"/>
      </w:divBdr>
      <w:divsChild>
        <w:div w:id="1751731294">
          <w:marLeft w:val="0"/>
          <w:marRight w:val="0"/>
          <w:marTop w:val="120"/>
          <w:marBottom w:val="120"/>
          <w:divBdr>
            <w:top w:val="none" w:sz="0" w:space="0" w:color="auto"/>
            <w:left w:val="none" w:sz="0" w:space="0" w:color="auto"/>
            <w:bottom w:val="none" w:sz="0" w:space="0" w:color="auto"/>
            <w:right w:val="none" w:sz="0" w:space="0" w:color="auto"/>
          </w:divBdr>
        </w:div>
      </w:divsChild>
    </w:div>
    <w:div w:id="1722509460">
      <w:bodyDiv w:val="1"/>
      <w:marLeft w:val="0"/>
      <w:marRight w:val="0"/>
      <w:marTop w:val="0"/>
      <w:marBottom w:val="0"/>
      <w:divBdr>
        <w:top w:val="none" w:sz="0" w:space="0" w:color="auto"/>
        <w:left w:val="none" w:sz="0" w:space="0" w:color="auto"/>
        <w:bottom w:val="none" w:sz="0" w:space="0" w:color="auto"/>
        <w:right w:val="none" w:sz="0" w:space="0" w:color="auto"/>
      </w:divBdr>
      <w:divsChild>
        <w:div w:id="464586098">
          <w:marLeft w:val="0"/>
          <w:marRight w:val="0"/>
          <w:marTop w:val="120"/>
          <w:marBottom w:val="120"/>
          <w:divBdr>
            <w:top w:val="none" w:sz="0" w:space="0" w:color="auto"/>
            <w:left w:val="none" w:sz="0" w:space="0" w:color="auto"/>
            <w:bottom w:val="none" w:sz="0" w:space="0" w:color="auto"/>
            <w:right w:val="none" w:sz="0" w:space="0" w:color="auto"/>
          </w:divBdr>
        </w:div>
      </w:divsChild>
    </w:div>
    <w:div w:id="1845244551">
      <w:bodyDiv w:val="1"/>
      <w:marLeft w:val="0"/>
      <w:marRight w:val="0"/>
      <w:marTop w:val="0"/>
      <w:marBottom w:val="0"/>
      <w:divBdr>
        <w:top w:val="none" w:sz="0" w:space="0" w:color="auto"/>
        <w:left w:val="none" w:sz="0" w:space="0" w:color="auto"/>
        <w:bottom w:val="none" w:sz="0" w:space="0" w:color="auto"/>
        <w:right w:val="none" w:sz="0" w:space="0" w:color="auto"/>
      </w:divBdr>
    </w:div>
    <w:div w:id="20021992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I9aJbeBaVg2axl0E1i658IPEZ1A==">CgMxLjA4AHIhMVRVaEFfaVF0MWVDTFFfV2g3eHNpSTNPb29ZTXJwRVRK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4</Pages>
  <Words>1195</Words>
  <Characters>6818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Rick Punt</dc:creator>
  <cp:lastModifiedBy>노상욱</cp:lastModifiedBy>
  <cp:revision>9</cp:revision>
  <dcterms:created xsi:type="dcterms:W3CDTF">2026-03-15T23:46:00Z</dcterms:created>
  <dcterms:modified xsi:type="dcterms:W3CDTF">2026-04-29T02:48:00Z</dcterms:modified>
</cp:coreProperties>
</file>