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2167"/>
        <w:gridCol w:w="2102"/>
        <w:gridCol w:w="1567"/>
        <w:gridCol w:w="803"/>
        <w:gridCol w:w="880"/>
        <w:gridCol w:w="943"/>
        <w:gridCol w:w="536"/>
        <w:gridCol w:w="9"/>
      </w:tblGrid>
      <w:tr w:rsidR="001829BB" w14:paraId="6F73B46B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1829BB" w:rsidRPr="000D0D3C" w:rsidRDefault="001829BB" w:rsidP="001829B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703FA2A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41086731" w:rsidR="001829BB" w:rsidRDefault="001829BB" w:rsidP="001829BB">
            <w:pPr>
              <w:pStyle w:val="a8"/>
            </w:pPr>
            <w:r w:rsidRPr="004548DE">
              <w:rPr>
                <w:rFonts w:asciiTheme="minorHAnsi" w:eastAsiaTheme="minorHAnsi" w:hAnsiTheme="minorHAnsi" w:hint="eastAsia"/>
              </w:rPr>
              <w:t>T</w:t>
            </w:r>
            <w:r w:rsidRPr="004548DE">
              <w:rPr>
                <w:rFonts w:asciiTheme="minorHAnsi" w:eastAsiaTheme="minorHAnsi" w:hAnsiTheme="minorHAnsi"/>
              </w:rPr>
              <w:t>ae Jun Bae</w:t>
            </w:r>
          </w:p>
        </w:tc>
      </w:tr>
      <w:tr w:rsidR="001829BB" w14:paraId="739E6459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8FF99A6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0B7C673D" w:rsidR="001829BB" w:rsidRDefault="00DE19B3" w:rsidP="001829BB">
            <w:pPr>
              <w:pStyle w:val="a8"/>
            </w:pPr>
            <w:hyperlink r:id="rId8" w:history="1">
              <w:r w:rsidR="001829BB" w:rsidRPr="004548DE">
                <w:rPr>
                  <w:rStyle w:val="a7"/>
                  <w:rFonts w:asciiTheme="minorHAnsi" w:eastAsiaTheme="minorHAnsi" w:hAnsiTheme="minorHAnsi" w:hint="eastAsia"/>
                </w:rPr>
                <w:t>t</w:t>
              </w:r>
              <w:r w:rsidR="001829BB" w:rsidRPr="004548DE">
                <w:rPr>
                  <w:rStyle w:val="a7"/>
                  <w:rFonts w:asciiTheme="minorHAnsi" w:eastAsiaTheme="minorHAnsi" w:hAnsiTheme="minorHAnsi"/>
                </w:rPr>
                <w:t>jbae@hanyang.ac.kr</w:t>
              </w:r>
            </w:hyperlink>
          </w:p>
        </w:tc>
      </w:tr>
      <w:tr w:rsidR="001829BB" w14:paraId="7E81323C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B9975AB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67262855" w:rsidR="001829BB" w:rsidRDefault="001829BB" w:rsidP="001829BB">
            <w:pPr>
              <w:pStyle w:val="a8"/>
            </w:pPr>
            <w:proofErr w:type="spellStart"/>
            <w:r w:rsidRPr="004548DE">
              <w:rPr>
                <w:rFonts w:asciiTheme="minorHAnsi" w:eastAsiaTheme="minorHAnsi" w:hAnsiTheme="minorHAnsi" w:hint="eastAsia"/>
              </w:rPr>
              <w:t>H</w:t>
            </w:r>
            <w:r w:rsidRPr="004548DE">
              <w:rPr>
                <w:rFonts w:asciiTheme="minorHAnsi" w:eastAsiaTheme="minorHAnsi" w:hAnsiTheme="minorHAnsi"/>
              </w:rPr>
              <w:t>anyang</w:t>
            </w:r>
            <w:proofErr w:type="spellEnd"/>
            <w:r w:rsidRPr="004548DE">
              <w:rPr>
                <w:rFonts w:asciiTheme="minorHAnsi" w:eastAsiaTheme="minorHAnsi" w:hAnsiTheme="minorHAnsi"/>
              </w:rPr>
              <w:t xml:space="preserve"> University</w:t>
            </w:r>
          </w:p>
        </w:tc>
      </w:tr>
      <w:tr w:rsidR="001829BB" w14:paraId="39AB3031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AADA770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4193FABD" w:rsidR="001829BB" w:rsidRDefault="001829BB" w:rsidP="001829BB">
            <w:pPr>
              <w:pStyle w:val="a8"/>
            </w:pPr>
            <w:r w:rsidRPr="004548DE">
              <w:rPr>
                <w:rFonts w:asciiTheme="minorHAnsi" w:eastAsiaTheme="minorHAnsi" w:hAnsiTheme="minorHAnsi"/>
                <w:color w:val="000000"/>
                <w:szCs w:val="20"/>
              </w:rPr>
              <w:t>Department of Entrepreneurship</w:t>
            </w:r>
          </w:p>
        </w:tc>
      </w:tr>
      <w:tr w:rsidR="001829BB" w14:paraId="27359370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8D0D6D0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57B1CDEE" w:rsidR="001829BB" w:rsidRDefault="001829BB" w:rsidP="001829BB">
            <w:pPr>
              <w:pStyle w:val="a8"/>
            </w:pPr>
            <w:r w:rsidRPr="004548DE">
              <w:rPr>
                <w:rFonts w:asciiTheme="minorHAnsi" w:eastAsiaTheme="minorHAnsi" w:hAnsiTheme="minorHAnsi"/>
                <w:color w:val="000000"/>
                <w:szCs w:val="20"/>
              </w:rPr>
              <w:t>http://entrepreneurship.hanyang.ac.kr/faculty/</w:t>
            </w:r>
          </w:p>
        </w:tc>
      </w:tr>
      <w:tr w:rsidR="00E925C4" w14:paraId="0F7810FA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E925C4" w:rsidRPr="000D0D3C" w:rsidRDefault="00E925C4" w:rsidP="00E925C4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97ACBE9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77777777" w:rsidR="00E925C4" w:rsidRDefault="00E925C4" w:rsidP="00E925C4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3E3C7BE7" w:rsidR="00E925C4" w:rsidRDefault="00553856" w:rsidP="00E925C4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235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158A58B9" w:rsidR="00E925C4" w:rsidRDefault="00E925C4" w:rsidP="00E925C4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E925C4" w14:paraId="08D01840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9E98D08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7442DD8A" w:rsidR="00E925C4" w:rsidRDefault="00FE462E" w:rsidP="00E925C4">
            <w:pPr>
              <w:pStyle w:val="a8"/>
              <w:jc w:val="center"/>
            </w:pPr>
            <w:r>
              <w:rPr>
                <w:color w:val="000000"/>
                <w:szCs w:val="20"/>
              </w:rPr>
              <w:t>Startup Strategy with Real Startups</w:t>
            </w:r>
          </w:p>
        </w:tc>
      </w:tr>
      <w:tr w:rsidR="00E925C4" w14:paraId="02D7993D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586B3E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215F0C35" w:rsidR="00E925C4" w:rsidRDefault="00553856" w:rsidP="00E925C4">
            <w:pPr>
              <w:pStyle w:val="a8"/>
              <w:jc w:val="center"/>
            </w:pPr>
            <w:r>
              <w:rPr>
                <w:rFonts w:hint="eastAsia"/>
              </w:rPr>
              <w:t>M</w:t>
            </w:r>
            <w:r>
              <w:t>on – Sat/ 13:00-16:00</w:t>
            </w:r>
          </w:p>
        </w:tc>
      </w:tr>
      <w:tr w:rsidR="001829BB" w14:paraId="156544F7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C1E1334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8FE903D" w14:textId="76438D24" w:rsidR="00FE462E" w:rsidRPr="00FE462E" w:rsidRDefault="001829BB" w:rsidP="00FE462E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 w:rsidRPr="004548DE">
              <w:rPr>
                <w:rFonts w:asciiTheme="minorHAnsi" w:eastAsiaTheme="minorHAnsi" w:hAnsiTheme="minorHAnsi" w:cs="Arial"/>
                <w:szCs w:val="20"/>
              </w:rPr>
              <w:t xml:space="preserve">In this course, students will 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 xml:space="preserve">experience practical problem solving of real-world problems </w:t>
            </w:r>
            <w:r w:rsidR="00FE462E">
              <w:rPr>
                <w:rFonts w:asciiTheme="minorHAnsi" w:eastAsiaTheme="minorHAnsi" w:hAnsiTheme="minorHAnsi" w:cs="Arial"/>
                <w:szCs w:val="20"/>
              </w:rPr>
              <w:t>with real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 xml:space="preserve"> </w:t>
            </w:r>
            <w:r w:rsidR="00FE462E">
              <w:rPr>
                <w:rFonts w:asciiTheme="minorHAnsi" w:eastAsiaTheme="minorHAnsi" w:hAnsiTheme="minorHAnsi" w:cs="Arial"/>
                <w:szCs w:val="20"/>
              </w:rPr>
              <w:t xml:space="preserve">Korean 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>startups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 xml:space="preserve"> (</w:t>
            </w:r>
            <w:r w:rsidR="007729B3" w:rsidRPr="007729B3">
              <w:rPr>
                <w:rFonts w:asciiTheme="minorHAnsi" w:eastAsiaTheme="minorHAnsi" w:hAnsiTheme="minorHAnsi" w:cs="Arial"/>
                <w:b/>
                <w:szCs w:val="20"/>
                <w:u w:val="single"/>
              </w:rPr>
              <w:t>Helper Robotics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 xml:space="preserve"> in this session)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 xml:space="preserve">. </w:t>
            </w:r>
            <w:r w:rsidR="007729B3" w:rsidRPr="007729B3">
              <w:rPr>
                <w:rFonts w:asciiTheme="minorHAnsi" w:eastAsiaTheme="minorHAnsi" w:hAnsiTheme="minorHAnsi" w:cs="Arial"/>
                <w:szCs w:val="20"/>
              </w:rPr>
              <w:t xml:space="preserve">Students 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>will treat</w:t>
            </w:r>
            <w:r w:rsidR="007729B3" w:rsidRPr="007729B3">
              <w:rPr>
                <w:rFonts w:asciiTheme="minorHAnsi" w:eastAsiaTheme="minorHAnsi" w:hAnsiTheme="minorHAnsi" w:cs="Arial"/>
                <w:szCs w:val="20"/>
              </w:rPr>
              <w:t xml:space="preserve"> themselves as strategic consultants for startups.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 xml:space="preserve"> </w:t>
            </w:r>
            <w:r w:rsidR="007729B3" w:rsidRPr="007729B3">
              <w:rPr>
                <w:rFonts w:asciiTheme="minorHAnsi" w:eastAsiaTheme="minorHAnsi" w:hAnsiTheme="minorHAnsi" w:cs="Arial"/>
                <w:szCs w:val="20"/>
              </w:rPr>
              <w:t>During the semester, you will learn the basic skills you need to have as a strategy consultant for a startup.</w:t>
            </w:r>
          </w:p>
          <w:p w14:paraId="68D38369" w14:textId="16A6725E" w:rsidR="001829BB" w:rsidRPr="00BE09E3" w:rsidRDefault="006F65B8" w:rsidP="00FE462E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Specifically, students read, present, and discuss the 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selected 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>cases of Korean startups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 (</w:t>
            </w:r>
            <w:r>
              <w:rPr>
                <w:rFonts w:asciiTheme="minorHAnsi" w:eastAsiaTheme="minorHAnsi" w:hAnsiTheme="minorHAnsi" w:cs="Arial" w:hint="eastAsia"/>
                <w:szCs w:val="20"/>
              </w:rPr>
              <w:t>f</w:t>
            </w:r>
            <w:r>
              <w:rPr>
                <w:rFonts w:asciiTheme="minorHAnsi" w:eastAsiaTheme="minorHAnsi" w:hAnsiTheme="minorHAnsi" w:cs="Arial"/>
                <w:szCs w:val="20"/>
              </w:rPr>
              <w:t>rom Asan Entrepreneurship Review</w:t>
            </w:r>
            <w:r w:rsidR="00151183">
              <w:rPr>
                <w:rFonts w:asciiTheme="minorHAnsi" w:eastAsiaTheme="minorHAnsi" w:hAnsiTheme="minorHAnsi" w:cs="Arial"/>
                <w:szCs w:val="20"/>
              </w:rPr>
              <w:t xml:space="preserve"> and Harvard Business Cases</w:t>
            </w:r>
            <w:r>
              <w:rPr>
                <w:rFonts w:asciiTheme="minorHAnsi" w:eastAsiaTheme="minorHAnsi" w:hAnsiTheme="minorHAnsi" w:cs="Arial"/>
                <w:szCs w:val="20"/>
              </w:rPr>
              <w:t>)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. After that, </w:t>
            </w:r>
            <w:r>
              <w:rPr>
                <w:rFonts w:asciiTheme="minorHAnsi" w:eastAsiaTheme="minorHAnsi" w:hAnsiTheme="minorHAnsi" w:cs="Arial"/>
                <w:szCs w:val="20"/>
              </w:rPr>
              <w:t>students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will discuss current issues with the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 invited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actual startup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 (</w:t>
            </w:r>
            <w:r>
              <w:rPr>
                <w:rFonts w:asciiTheme="minorHAnsi" w:eastAsiaTheme="minorHAnsi" w:hAnsiTheme="minorHAnsi" w:cs="Arial" w:hint="eastAsia"/>
                <w:szCs w:val="20"/>
              </w:rPr>
              <w:t>H</w:t>
            </w:r>
            <w:r>
              <w:rPr>
                <w:rFonts w:asciiTheme="minorHAnsi" w:eastAsiaTheme="minorHAnsi" w:hAnsiTheme="minorHAnsi" w:cs="Arial"/>
                <w:szCs w:val="20"/>
              </w:rPr>
              <w:t>elper Robotics)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, and based on this, </w:t>
            </w:r>
            <w:r>
              <w:rPr>
                <w:rFonts w:asciiTheme="minorHAnsi" w:eastAsiaTheme="minorHAnsi" w:hAnsiTheme="minorHAnsi" w:cs="Arial"/>
                <w:szCs w:val="20"/>
              </w:rPr>
              <w:t>they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will broaden </w:t>
            </w:r>
            <w:r>
              <w:rPr>
                <w:rFonts w:asciiTheme="minorHAnsi" w:eastAsiaTheme="minorHAnsi" w:hAnsiTheme="minorHAnsi" w:cs="Arial"/>
                <w:szCs w:val="20"/>
              </w:rPr>
              <w:t>their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understanding of startups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. 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>Students will devise and plan</w:t>
            </w:r>
            <w:r w:rsidR="00BE09E3">
              <w:rPr>
                <w:rFonts w:asciiTheme="minorHAnsi" w:eastAsiaTheme="minorHAnsi" w:hAnsiTheme="minorHAnsi" w:cs="Arial"/>
                <w:szCs w:val="20"/>
              </w:rPr>
              <w:t xml:space="preserve"> strategies for real start-ups.</w:t>
            </w:r>
          </w:p>
        </w:tc>
      </w:tr>
      <w:tr w:rsidR="001829BB" w14:paraId="5394A283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88347BF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8D5A0C6" w14:textId="2F21F7E2" w:rsidR="00BE09E3" w:rsidRPr="00BE09E3" w:rsidRDefault="00BE09E3" w:rsidP="00BE09E3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>
              <w:rPr>
                <w:rFonts w:asciiTheme="minorHAnsi" w:eastAsiaTheme="minorHAnsi" w:hAnsiTheme="minorHAnsi" w:cs="Arial"/>
                <w:szCs w:val="20"/>
              </w:rPr>
              <w:t>In t</w:t>
            </w:r>
            <w:r w:rsidRPr="00BE09E3">
              <w:rPr>
                <w:rFonts w:asciiTheme="minorHAnsi" w:eastAsiaTheme="minorHAnsi" w:hAnsiTheme="minorHAnsi" w:cs="Arial"/>
                <w:szCs w:val="20"/>
              </w:rPr>
              <w:t>his class, students are exp</w:t>
            </w:r>
            <w:r>
              <w:rPr>
                <w:rFonts w:asciiTheme="minorHAnsi" w:eastAsiaTheme="minorHAnsi" w:hAnsiTheme="minorHAnsi" w:cs="Arial"/>
                <w:szCs w:val="20"/>
              </w:rPr>
              <w:t>osed to the actual start-up situation</w:t>
            </w:r>
            <w:r w:rsidRPr="00BE09E3">
              <w:rPr>
                <w:rFonts w:asciiTheme="minorHAnsi" w:eastAsiaTheme="minorHAnsi" w:hAnsiTheme="minorHAnsi" w:cs="Arial"/>
                <w:szCs w:val="20"/>
              </w:rPr>
              <w:t xml:space="preserve"> and learn about current 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and real </w:t>
            </w:r>
            <w:r w:rsidRPr="00BE09E3">
              <w:rPr>
                <w:rFonts w:asciiTheme="minorHAnsi" w:eastAsiaTheme="minorHAnsi" w:hAnsiTheme="minorHAnsi" w:cs="Arial"/>
                <w:szCs w:val="20"/>
              </w:rPr>
              <w:t>issues. Through this process, students understand the situation of Korean start-ups and become consultants who help start-ups on their own and consider problems together.</w:t>
            </w:r>
          </w:p>
          <w:p w14:paraId="0DB8543E" w14:textId="77777777" w:rsidR="00BE09E3" w:rsidRDefault="00BE09E3" w:rsidP="00BE09E3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 w:rsidRPr="00BE09E3">
              <w:rPr>
                <w:rFonts w:asciiTheme="minorHAnsi" w:eastAsiaTheme="minorHAnsi" w:hAnsiTheme="minorHAnsi" w:cs="Arial"/>
                <w:szCs w:val="20"/>
              </w:rPr>
              <w:t>The goal of this class is to enhance students' sense of reality, cultivate problem-solving skills, and take the lead in deriving solutions.</w:t>
            </w:r>
          </w:p>
          <w:p w14:paraId="4F643D68" w14:textId="7126A23E" w:rsidR="001829BB" w:rsidRPr="00F57D43" w:rsidRDefault="001829BB" w:rsidP="00BE09E3">
            <w:pPr>
              <w:pStyle w:val="a8"/>
            </w:pPr>
            <w:r w:rsidRPr="004548DE">
              <w:rPr>
                <w:rFonts w:asciiTheme="minorHAnsi" w:eastAsiaTheme="minorHAnsi" w:hAnsiTheme="minorHAnsi" w:cs="Arial"/>
                <w:szCs w:val="20"/>
              </w:rPr>
              <w:t xml:space="preserve">By the end of the course, students will have the ability to </w:t>
            </w:r>
            <w:r w:rsidR="00BE09E3">
              <w:rPr>
                <w:rFonts w:asciiTheme="minorHAnsi" w:eastAsiaTheme="minorHAnsi" w:hAnsiTheme="minorHAnsi" w:cs="Arial"/>
                <w:szCs w:val="20"/>
              </w:rPr>
              <w:t>analyze real situation, devise creative solution, and communicate with startups</w:t>
            </w:r>
            <w:r w:rsidRPr="004548DE">
              <w:rPr>
                <w:rFonts w:asciiTheme="minorHAnsi" w:eastAsiaTheme="minorHAnsi" w:hAnsiTheme="minorHAnsi" w:cs="Arial"/>
                <w:szCs w:val="20"/>
              </w:rPr>
              <w:t>.</w:t>
            </w:r>
          </w:p>
        </w:tc>
      </w:tr>
      <w:tr w:rsidR="001829BB" w14:paraId="5C5BEE37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1D5E49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4FCCD936" w:rsidR="001829BB" w:rsidRDefault="001829BB" w:rsidP="001829BB">
            <w:pPr>
              <w:pStyle w:val="a8"/>
              <w:numPr>
                <w:ilvl w:val="0"/>
                <w:numId w:val="6"/>
              </w:numPr>
            </w:pPr>
            <w:r w:rsidRPr="004548DE">
              <w:rPr>
                <w:rFonts w:asciiTheme="minorHAnsi" w:eastAsiaTheme="minorHAnsi" w:hAnsiTheme="minorHAnsi" w:hint="eastAsia"/>
              </w:rPr>
              <w:t>N</w:t>
            </w:r>
            <w:r w:rsidRPr="004548DE">
              <w:rPr>
                <w:rFonts w:asciiTheme="minorHAnsi" w:eastAsiaTheme="minorHAnsi" w:hAnsiTheme="minorHAnsi"/>
              </w:rPr>
              <w:t>one</w:t>
            </w:r>
          </w:p>
        </w:tc>
      </w:tr>
      <w:tr w:rsidR="001829BB" w14:paraId="00799E80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8CCA852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8164136" w14:textId="77777777" w:rsidR="001829BB" w:rsidRDefault="00BE09E3" w:rsidP="001829BB">
            <w:pPr>
              <w:pStyle w:val="a8"/>
            </w:pPr>
            <w:r>
              <w:t xml:space="preserve">Cases from </w:t>
            </w:r>
            <w:r>
              <w:rPr>
                <w:rFonts w:hint="eastAsia"/>
              </w:rPr>
              <w:t>A</w:t>
            </w:r>
            <w:r>
              <w:t>san Entrepreneurship Review (will be given)</w:t>
            </w:r>
          </w:p>
          <w:p w14:paraId="2E61FED3" w14:textId="16A912D5" w:rsidR="00151183" w:rsidRDefault="00151183" w:rsidP="001829BB">
            <w:pPr>
              <w:pStyle w:val="a8"/>
            </w:pPr>
            <w:r>
              <w:t>Cases from Harvard Business Cases</w:t>
            </w:r>
          </w:p>
        </w:tc>
      </w:tr>
      <w:tr w:rsidR="00E925C4" w14:paraId="2EF26F9F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E925C4" w:rsidRPr="000D0D3C" w:rsidRDefault="00E925C4" w:rsidP="00E925C4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D9D847E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23639EA2" w:rsidR="00E925C4" w:rsidRDefault="00E925C4" w:rsidP="00E925C4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485FFEB1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30FE3607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4E92AF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600BD7D1" w:rsidR="00E925C4" w:rsidRDefault="00BE09E3" w:rsidP="00E925C4">
            <w:pPr>
              <w:pStyle w:val="a8"/>
              <w:jc w:val="right"/>
            </w:pPr>
            <w:r>
              <w:t>3</w:t>
            </w:r>
            <w:r w:rsidR="00E925C4">
              <w:t>0</w:t>
            </w:r>
            <w:r w:rsidR="00E925C4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4163620A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28BB6291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A7586CE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54092D0C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646060F7" w:rsidR="00E925C4" w:rsidRDefault="00BE09E3" w:rsidP="00E925C4">
            <w:pPr>
              <w:pStyle w:val="a8"/>
              <w:jc w:val="right"/>
            </w:pPr>
            <w:r>
              <w:t>3</w:t>
            </w:r>
            <w:r w:rsidR="00E925C4">
              <w:t>0</w:t>
            </w:r>
            <w:r w:rsidR="00E925C4">
              <w:rPr>
                <w:rFonts w:hint="eastAsia"/>
              </w:rPr>
              <w:t>%</w:t>
            </w:r>
          </w:p>
        </w:tc>
      </w:tr>
      <w:tr w:rsidR="00E925C4" w14:paraId="0939B328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62891E6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443E9536" w:rsidR="00E925C4" w:rsidRDefault="00BE09E3" w:rsidP="00E925C4">
            <w:pPr>
              <w:pStyle w:val="a8"/>
              <w:jc w:val="right"/>
            </w:pPr>
            <w:r>
              <w:t>30</w:t>
            </w:r>
            <w:r w:rsidR="00E925C4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17ACE589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19796D44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E925C4" w14:paraId="6B621B91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C149A8C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E925C4" w:rsidRDefault="00E925C4" w:rsidP="00E925C4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50ADB5E0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014D0F44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E925C4" w:rsidRDefault="00E925C4" w:rsidP="00E925C4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DE19B3" w14:paraId="606C8416" w14:textId="77777777" w:rsidTr="00D266C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DE19B3" w:rsidRPr="000D0D3C" w:rsidRDefault="00DE19B3" w:rsidP="000C0464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DE19B3" w:rsidRPr="000D0D3C" w:rsidRDefault="00DE19B3" w:rsidP="000C0464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165633F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399D3E51" w14:textId="325C0EEA" w:rsidR="00DE19B3" w:rsidRDefault="00DE19B3" w:rsidP="00BE09E3">
            <w:pPr>
              <w:pStyle w:val="a8"/>
            </w:pPr>
            <w:r w:rsidRPr="004548DE">
              <w:rPr>
                <w:rFonts w:asciiTheme="minorHAnsi" w:eastAsiaTheme="minorHAnsi" w:hAnsiTheme="minorHAnsi" w:cs="Arial"/>
                <w:szCs w:val="20"/>
              </w:rPr>
              <w:t>Overview &amp; In</w:t>
            </w:r>
            <w:r>
              <w:rPr>
                <w:rFonts w:asciiTheme="minorHAnsi" w:eastAsiaTheme="minorHAnsi" w:hAnsiTheme="minorHAnsi" w:cs="Arial"/>
                <w:szCs w:val="20"/>
              </w:rPr>
              <w:t>troduction, Concept of Startup Strategy</w:t>
            </w:r>
          </w:p>
        </w:tc>
      </w:tr>
      <w:tr w:rsidR="00DE19B3" w14:paraId="6AD44AED" w14:textId="77777777" w:rsidTr="00AB6A6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42C5E2A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35251646" w14:textId="7C4A336E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Startup Process and Valuation</w:t>
            </w:r>
          </w:p>
        </w:tc>
      </w:tr>
      <w:tr w:rsidR="00DE19B3" w14:paraId="139CCA8F" w14:textId="77777777" w:rsidTr="00F7053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BAC920B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766B760D" w14:textId="0674FC77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 xml:space="preserve">Case: </w:t>
            </w:r>
            <w:proofErr w:type="spellStart"/>
            <w:r>
              <w:rPr>
                <w:rFonts w:asciiTheme="minorHAnsi" w:eastAsiaTheme="minorHAnsi" w:hAnsiTheme="minorHAnsi" w:cs="Arial"/>
                <w:szCs w:val="20"/>
              </w:rPr>
              <w:t>Zaksim</w:t>
            </w:r>
            <w:proofErr w:type="spellEnd"/>
            <w:r>
              <w:rPr>
                <w:rFonts w:asciiTheme="minorHAnsi" w:eastAsiaTheme="minorHAnsi" w:hAnsiTheme="minorHAnsi" w:cs="Arial"/>
                <w:szCs w:val="20"/>
              </w:rPr>
              <w:t xml:space="preserve"> Study Café: Strategy as a simple rule</w:t>
            </w:r>
          </w:p>
        </w:tc>
      </w:tr>
      <w:tr w:rsidR="00DE19B3" w14:paraId="6212B051" w14:textId="77777777" w:rsidTr="00391D7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F03AAC7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5ABB64B1" w14:textId="74EA6BB3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Alibaba’s Taobao: Nature of Competition</w:t>
            </w:r>
          </w:p>
        </w:tc>
      </w:tr>
      <w:tr w:rsidR="00DE19B3" w14:paraId="72069451" w14:textId="77777777" w:rsidTr="00FC191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C890B45" w14:textId="762749F5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0824E68" w14:textId="766BFD55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Netflix: Disruptive innovation</w:t>
            </w:r>
          </w:p>
        </w:tc>
      </w:tr>
      <w:tr w:rsidR="00DE19B3" w14:paraId="02B660DB" w14:textId="77777777" w:rsidTr="00C246C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9A2A4A" w14:textId="1AB24781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5355193F" w14:textId="0CDF0CC4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Dell: Strategic Canvas</w:t>
            </w:r>
          </w:p>
        </w:tc>
      </w:tr>
      <w:tr w:rsidR="00DE19B3" w14:paraId="155A143C" w14:textId="77777777" w:rsidTr="00CF1D36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E4D3447" w14:textId="43F86649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62DB6261" w14:textId="4286D058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Welt: New business via Digital transformation</w:t>
            </w:r>
          </w:p>
        </w:tc>
      </w:tr>
      <w:tr w:rsidR="00DE19B3" w14:paraId="328CB29D" w14:textId="77777777" w:rsidTr="00541A3B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3F9BA6" w14:textId="57E59E03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5042ED0C" w14:textId="12A1801D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AI health case startups: Business Model Innovation</w:t>
            </w:r>
          </w:p>
        </w:tc>
      </w:tr>
      <w:tr w:rsidR="00DE19B3" w14:paraId="2ACC0A6E" w14:textId="77777777" w:rsidTr="00C3612B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47C9657" w14:textId="55FC667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6AA082EF" w14:textId="15FB60F4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Main Startup: Helper Robotics</w:t>
            </w:r>
          </w:p>
        </w:tc>
      </w:tr>
      <w:tr w:rsidR="00DE19B3" w14:paraId="453480FF" w14:textId="77777777" w:rsidTr="00AA7BE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5296930" w14:textId="306D4268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00B54569" w14:textId="1202220E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</w:t>
            </w:r>
            <w:r w:rsidRPr="004548DE">
              <w:rPr>
                <w:rFonts w:asciiTheme="minorHAnsi" w:eastAsiaTheme="minorHAnsi" w:hAnsiTheme="minorHAnsi" w:cs="Arial"/>
                <w:szCs w:val="20"/>
              </w:rPr>
              <w:t xml:space="preserve">: </w:t>
            </w:r>
            <w:proofErr w:type="spellStart"/>
            <w:r>
              <w:rPr>
                <w:rFonts w:asciiTheme="minorHAnsi" w:eastAsiaTheme="minorHAnsi" w:hAnsiTheme="minorHAnsi" w:cs="Arial"/>
                <w:szCs w:val="20"/>
              </w:rPr>
              <w:t>Kurly</w:t>
            </w:r>
            <w:proofErr w:type="spellEnd"/>
            <w:r>
              <w:rPr>
                <w:rFonts w:asciiTheme="minorHAnsi" w:eastAsiaTheme="minorHAnsi" w:hAnsiTheme="minorHAnsi" w:cs="Arial"/>
                <w:szCs w:val="20"/>
              </w:rPr>
              <w:t>: Strategic canvas &amp; Business model innovation</w:t>
            </w:r>
          </w:p>
        </w:tc>
      </w:tr>
      <w:tr w:rsidR="00DE19B3" w14:paraId="2B1909C3" w14:textId="77777777" w:rsidTr="00821AF9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DF253EF" w14:textId="082DB85A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48AC7A0" w14:textId="1F0674BF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Green Labs: Avoiding Cash burn</w:t>
            </w:r>
          </w:p>
        </w:tc>
      </w:tr>
      <w:tr w:rsidR="00DE19B3" w14:paraId="4CBDE0EE" w14:textId="77777777" w:rsidTr="007F155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2142531" w14:textId="440419C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9E3A1AB" w14:textId="55B97EF4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 xml:space="preserve">Case: </w:t>
            </w:r>
            <w:proofErr w:type="spellStart"/>
            <w:r>
              <w:rPr>
                <w:rFonts w:asciiTheme="minorHAnsi" w:eastAsiaTheme="minorHAnsi" w:hAnsiTheme="minorHAnsi" w:cs="Arial"/>
                <w:szCs w:val="20"/>
              </w:rPr>
              <w:t>Dongubat</w:t>
            </w:r>
            <w:proofErr w:type="spellEnd"/>
            <w:r>
              <w:rPr>
                <w:rFonts w:asciiTheme="minorHAnsi" w:eastAsiaTheme="minorHAnsi" w:hAnsiTheme="minorHAnsi" w:cs="Arial"/>
                <w:szCs w:val="20"/>
              </w:rPr>
              <w:t>: How to make alliance</w:t>
            </w:r>
          </w:p>
        </w:tc>
      </w:tr>
      <w:tr w:rsidR="00DE19B3" w14:paraId="7F0158DC" w14:textId="77777777" w:rsidTr="008338E6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2D0910E" w14:textId="30E9F51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6596842" w14:textId="498A6595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 xml:space="preserve">Case: Tada: How to gain legitimacy </w:t>
            </w:r>
          </w:p>
        </w:tc>
      </w:tr>
      <w:tr w:rsidR="00DE19B3" w14:paraId="49E08401" w14:textId="77777777" w:rsidTr="003B6C74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B0367" w14:textId="44D622F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01DE57F2" w14:textId="75362138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 xml:space="preserve">Case: </w:t>
            </w:r>
            <w:proofErr w:type="spellStart"/>
            <w:r>
              <w:rPr>
                <w:rFonts w:asciiTheme="minorHAnsi" w:eastAsiaTheme="minorHAnsi" w:hAnsiTheme="minorHAnsi" w:cs="Arial"/>
                <w:szCs w:val="20"/>
              </w:rPr>
              <w:t>KidsNote</w:t>
            </w:r>
            <w:proofErr w:type="spellEnd"/>
            <w:r>
              <w:rPr>
                <w:rFonts w:asciiTheme="minorHAnsi" w:eastAsiaTheme="minorHAnsi" w:hAnsiTheme="minorHAnsi" w:cs="Arial"/>
                <w:szCs w:val="20"/>
              </w:rPr>
              <w:t>: M&amp;A</w:t>
            </w:r>
          </w:p>
        </w:tc>
      </w:tr>
      <w:tr w:rsidR="00DE19B3" w14:paraId="398EEBCC" w14:textId="77777777" w:rsidTr="00F615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088EC" w14:textId="74C03465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6FE183EC" w14:textId="704E0C25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Final Presentation with Helper Robotics/The Final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41889" w14:textId="77777777" w:rsidR="00824381" w:rsidRDefault="00824381" w:rsidP="006D23FB">
      <w:pPr>
        <w:spacing w:after="0" w:line="240" w:lineRule="auto"/>
      </w:pPr>
      <w:r>
        <w:separator/>
      </w:r>
    </w:p>
  </w:endnote>
  <w:endnote w:type="continuationSeparator" w:id="0">
    <w:p w14:paraId="61C9DA6D" w14:textId="77777777" w:rsidR="00824381" w:rsidRDefault="00824381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8FCD5" w14:textId="77777777" w:rsidR="00824381" w:rsidRDefault="00824381" w:rsidP="006D23FB">
      <w:pPr>
        <w:spacing w:after="0" w:line="240" w:lineRule="auto"/>
      </w:pPr>
      <w:r>
        <w:separator/>
      </w:r>
    </w:p>
  </w:footnote>
  <w:footnote w:type="continuationSeparator" w:id="0">
    <w:p w14:paraId="1EAE3009" w14:textId="77777777" w:rsidR="00824381" w:rsidRDefault="00824381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wMDO2sLQ0MjI0NTNU0lEKTi0uzszPAykwrAUAUM8BMiwAAAA="/>
  </w:docVars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C0464"/>
    <w:rsid w:val="000D0D3C"/>
    <w:rsid w:val="00151183"/>
    <w:rsid w:val="00151783"/>
    <w:rsid w:val="00175E6D"/>
    <w:rsid w:val="001829BB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53856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6F65B8"/>
    <w:rsid w:val="007232AC"/>
    <w:rsid w:val="00725B65"/>
    <w:rsid w:val="00734A80"/>
    <w:rsid w:val="00760E01"/>
    <w:rsid w:val="007614F5"/>
    <w:rsid w:val="007729B3"/>
    <w:rsid w:val="007A5C7A"/>
    <w:rsid w:val="007C480D"/>
    <w:rsid w:val="007E3C59"/>
    <w:rsid w:val="00824381"/>
    <w:rsid w:val="00840163"/>
    <w:rsid w:val="008C1078"/>
    <w:rsid w:val="008C59DD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BE09E3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E19B3"/>
    <w:rsid w:val="00DF3177"/>
    <w:rsid w:val="00E35E17"/>
    <w:rsid w:val="00E676C7"/>
    <w:rsid w:val="00E91734"/>
    <w:rsid w:val="00E925C4"/>
    <w:rsid w:val="00EB3247"/>
    <w:rsid w:val="00EE2054"/>
    <w:rsid w:val="00EF0BA8"/>
    <w:rsid w:val="00EF3F3C"/>
    <w:rsid w:val="00F0127B"/>
    <w:rsid w:val="00F57D43"/>
    <w:rsid w:val="00FA08C4"/>
    <w:rsid w:val="00FE10C6"/>
    <w:rsid w:val="00FE462E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jbae@hanyang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D4CAA-F845-4B1A-B487-D1B166805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416</Words>
  <Characters>2374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4</cp:revision>
  <dcterms:created xsi:type="dcterms:W3CDTF">2025-02-26T03:36:00Z</dcterms:created>
  <dcterms:modified xsi:type="dcterms:W3CDTF">2026-04-01T06:01:00Z</dcterms:modified>
</cp:coreProperties>
</file>